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DE952" w14:textId="77777777" w:rsidR="00D20131" w:rsidRDefault="00452C85" w:rsidP="00D20131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452C85">
        <w:rPr>
          <w:rFonts w:eastAsia="Times New Roman"/>
          <w:b/>
          <w:lang w:eastAsia="ru-RU"/>
        </w:rPr>
        <w:t xml:space="preserve">АННОТАЦИЯ К РАБОЧИМ </w:t>
      </w:r>
      <w:r w:rsidR="002C64FE" w:rsidRPr="00452C85">
        <w:rPr>
          <w:rFonts w:eastAsia="Times New Roman"/>
          <w:b/>
          <w:lang w:eastAsia="ru-RU"/>
        </w:rPr>
        <w:t>ПРОГРАММАМ МБУ</w:t>
      </w:r>
      <w:r w:rsidRPr="00452C85">
        <w:rPr>
          <w:rFonts w:eastAsia="Times New Roman"/>
          <w:b/>
          <w:lang w:eastAsia="ru-RU"/>
        </w:rPr>
        <w:t xml:space="preserve"> ДО ДЮСШ</w:t>
      </w:r>
      <w:r>
        <w:rPr>
          <w:rFonts w:eastAsia="Times New Roman"/>
          <w:b/>
          <w:lang w:eastAsia="ru-RU"/>
        </w:rPr>
        <w:t xml:space="preserve"> по водным видам спорта «Морская школа» на 2020-2021</w:t>
      </w:r>
      <w:r w:rsidRPr="00452C85">
        <w:rPr>
          <w:rFonts w:eastAsia="Times New Roman"/>
          <w:b/>
          <w:lang w:eastAsia="ru-RU"/>
        </w:rPr>
        <w:t xml:space="preserve"> уч. год.</w:t>
      </w:r>
    </w:p>
    <w:p w14:paraId="4AA5646F" w14:textId="77777777" w:rsidR="00D20131" w:rsidRDefault="00D20131" w:rsidP="00D20131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71844C2D" w14:textId="3A8CE7CD" w:rsidR="00452C85" w:rsidRPr="00452C85" w:rsidRDefault="00452C85" w:rsidP="006530B9">
      <w:pPr>
        <w:spacing w:after="0" w:line="240" w:lineRule="auto"/>
        <w:ind w:left="-567"/>
        <w:jc w:val="both"/>
        <w:rPr>
          <w:rFonts w:eastAsia="Times New Roman"/>
          <w:b/>
          <w:lang w:eastAsia="ru-RU"/>
        </w:rPr>
      </w:pPr>
      <w:r w:rsidRPr="00452C85">
        <w:rPr>
          <w:rFonts w:eastAsia="Times New Roman"/>
          <w:bCs/>
          <w:lang w:eastAsia="ru-RU"/>
        </w:rPr>
        <w:t>В   МБУ ДО ДЮСШ</w:t>
      </w:r>
      <w:r w:rsidRPr="00452C85">
        <w:rPr>
          <w:rFonts w:eastAsia="Times New Roman"/>
          <w:bCs/>
          <w:lang w:eastAsia="ru-RU"/>
        </w:rPr>
        <w:t xml:space="preserve"> по водным видам спорта «Морская школа»</w:t>
      </w:r>
      <w:r>
        <w:rPr>
          <w:rFonts w:eastAsia="Times New Roman"/>
          <w:bCs/>
          <w:lang w:eastAsia="ru-RU"/>
        </w:rPr>
        <w:t xml:space="preserve"> </w:t>
      </w:r>
      <w:r w:rsidRPr="00452C85">
        <w:rPr>
          <w:rFonts w:eastAsia="Times New Roman"/>
          <w:bCs/>
          <w:lang w:eastAsia="ru-RU"/>
        </w:rPr>
        <w:t xml:space="preserve">культивируется </w:t>
      </w:r>
      <w:r w:rsidR="00D20131">
        <w:rPr>
          <w:rFonts w:eastAsia="Times New Roman"/>
          <w:bCs/>
          <w:lang w:eastAsia="ru-RU"/>
        </w:rPr>
        <w:t>два</w:t>
      </w:r>
      <w:r w:rsidRPr="00452C85">
        <w:rPr>
          <w:rFonts w:eastAsia="Times New Roman"/>
          <w:bCs/>
          <w:lang w:eastAsia="ru-RU"/>
        </w:rPr>
        <w:t xml:space="preserve"> вид</w:t>
      </w:r>
      <w:r>
        <w:rPr>
          <w:rFonts w:eastAsia="Times New Roman"/>
          <w:bCs/>
          <w:lang w:eastAsia="ru-RU"/>
        </w:rPr>
        <w:t>а</w:t>
      </w:r>
      <w:r w:rsidRPr="00452C85">
        <w:rPr>
          <w:rFonts w:eastAsia="Times New Roman"/>
          <w:bCs/>
          <w:lang w:eastAsia="ru-RU"/>
        </w:rPr>
        <w:t xml:space="preserve"> спорта: </w:t>
      </w:r>
      <w:r>
        <w:rPr>
          <w:rFonts w:eastAsia="Times New Roman"/>
          <w:bCs/>
          <w:lang w:eastAsia="ru-RU"/>
        </w:rPr>
        <w:t>гребля на байдарках и</w:t>
      </w:r>
      <w:r w:rsidR="002C64FE">
        <w:rPr>
          <w:rFonts w:eastAsia="Times New Roman"/>
          <w:bCs/>
          <w:lang w:eastAsia="ru-RU"/>
        </w:rPr>
        <w:t xml:space="preserve"> каноэ и гребля академическая.</w:t>
      </w:r>
    </w:p>
    <w:p w14:paraId="4FD1AEBB" w14:textId="7F8516DF" w:rsidR="00452C85" w:rsidRPr="00452C85" w:rsidRDefault="00452C85" w:rsidP="006530B9">
      <w:pPr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 xml:space="preserve">        ДЮСШ работает по </w:t>
      </w:r>
      <w:r w:rsidR="002C64FE">
        <w:rPr>
          <w:rFonts w:eastAsia="Times New Roman"/>
          <w:lang w:eastAsia="ru-RU"/>
        </w:rPr>
        <w:t>двум</w:t>
      </w:r>
      <w:r w:rsidRPr="00452C85">
        <w:rPr>
          <w:rFonts w:eastAsia="Times New Roman"/>
          <w:lang w:eastAsia="ru-RU"/>
        </w:rPr>
        <w:t xml:space="preserve"> </w:t>
      </w:r>
      <w:r w:rsidR="002C64FE" w:rsidRPr="00452C85">
        <w:rPr>
          <w:rFonts w:eastAsia="Times New Roman"/>
          <w:lang w:eastAsia="ru-RU"/>
        </w:rPr>
        <w:t>образовательным программам</w:t>
      </w:r>
      <w:r w:rsidRPr="00452C85">
        <w:rPr>
          <w:rFonts w:eastAsia="Times New Roman"/>
          <w:lang w:eastAsia="ru-RU"/>
        </w:rPr>
        <w:t xml:space="preserve">.  Каждая программа разделена </w:t>
      </w:r>
      <w:r w:rsidR="00D20131">
        <w:rPr>
          <w:rFonts w:eastAsia="Times New Roman"/>
          <w:lang w:eastAsia="ru-RU"/>
        </w:rPr>
        <w:t>два</w:t>
      </w:r>
      <w:r w:rsidR="002C64FE">
        <w:rPr>
          <w:rFonts w:eastAsia="Times New Roman"/>
          <w:lang w:eastAsia="ru-RU"/>
        </w:rPr>
        <w:t xml:space="preserve"> уровня сложности</w:t>
      </w:r>
      <w:r w:rsidRPr="00452C85">
        <w:rPr>
          <w:rFonts w:eastAsia="Times New Roman"/>
          <w:lang w:eastAsia="ru-RU"/>
        </w:rPr>
        <w:t xml:space="preserve">: </w:t>
      </w:r>
      <w:r w:rsidR="002C64FE">
        <w:rPr>
          <w:rFonts w:eastAsia="Times New Roman"/>
          <w:lang w:eastAsia="ru-RU"/>
        </w:rPr>
        <w:t>базовый уровень и углубленный уровень сложности.</w:t>
      </w:r>
      <w:r w:rsidRPr="00452C85">
        <w:rPr>
          <w:rFonts w:eastAsia="Times New Roman"/>
          <w:lang w:eastAsia="ru-RU"/>
        </w:rPr>
        <w:t xml:space="preserve"> Переход от одного </w:t>
      </w:r>
      <w:r w:rsidR="002C64FE">
        <w:rPr>
          <w:rFonts w:eastAsia="Times New Roman"/>
          <w:lang w:eastAsia="ru-RU"/>
        </w:rPr>
        <w:t>уровня</w:t>
      </w:r>
      <w:r w:rsidRPr="00452C85">
        <w:rPr>
          <w:rFonts w:eastAsia="Times New Roman"/>
          <w:lang w:eastAsia="ru-RU"/>
        </w:rPr>
        <w:t xml:space="preserve"> к другому ведется посредствам контрольно-переводных тестов и ходатайства тренера-преподавателя. Поэтапный переход конкретной группы ведется в период комплектования специальной комиссией в конце учебного года.</w:t>
      </w:r>
    </w:p>
    <w:p w14:paraId="07439EC1" w14:textId="77777777" w:rsidR="00D20131" w:rsidRDefault="00452C85" w:rsidP="006530B9">
      <w:pPr>
        <w:pStyle w:val="a4"/>
        <w:shd w:val="clear" w:color="auto" w:fill="FFFFFF"/>
        <w:spacing w:after="0"/>
        <w:ind w:left="-567" w:firstLine="142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 xml:space="preserve">       В основу программ заложены нормативно-правовые </w:t>
      </w:r>
      <w:r w:rsidR="00D20131" w:rsidRPr="00452C85">
        <w:rPr>
          <w:rFonts w:eastAsia="Times New Roman"/>
          <w:lang w:eastAsia="ru-RU"/>
        </w:rPr>
        <w:t>основы, регулирующие</w:t>
      </w:r>
      <w:r w:rsidRPr="00452C85">
        <w:rPr>
          <w:rFonts w:eastAsia="Times New Roman"/>
          <w:lang w:eastAsia="ru-RU"/>
        </w:rPr>
        <w:t xml:space="preserve"> деятельность спортивных школ и основополагающие принципы спортивной подготовки </w:t>
      </w:r>
      <w:r w:rsidR="00D20131" w:rsidRPr="00452C85">
        <w:rPr>
          <w:rFonts w:eastAsia="Times New Roman"/>
          <w:lang w:eastAsia="ru-RU"/>
        </w:rPr>
        <w:t>юных спортсменов,</w:t>
      </w:r>
      <w:r w:rsidRPr="00452C85">
        <w:rPr>
          <w:rFonts w:eastAsia="Times New Roman"/>
          <w:lang w:eastAsia="ru-RU"/>
        </w:rPr>
        <w:t xml:space="preserve"> </w:t>
      </w:r>
      <w:r w:rsidR="00D20131" w:rsidRPr="00452C85">
        <w:rPr>
          <w:rFonts w:eastAsia="Times New Roman"/>
          <w:lang w:eastAsia="ru-RU"/>
        </w:rPr>
        <w:t>результаты научных</w:t>
      </w:r>
      <w:r w:rsidRPr="00452C85">
        <w:rPr>
          <w:rFonts w:eastAsia="Times New Roman"/>
          <w:lang w:eastAsia="ru-RU"/>
        </w:rPr>
        <w:t xml:space="preserve"> исследований и передовой спортивной практики. </w:t>
      </w:r>
    </w:p>
    <w:p w14:paraId="311786F3" w14:textId="4B25E15E" w:rsidR="002C64FE" w:rsidRPr="002C64FE" w:rsidRDefault="00D20131" w:rsidP="006530B9">
      <w:pPr>
        <w:pStyle w:val="a4"/>
        <w:shd w:val="clear" w:color="auto" w:fill="FFFFFF"/>
        <w:spacing w:after="0"/>
        <w:ind w:left="-567" w:firstLine="142"/>
        <w:jc w:val="both"/>
        <w:rPr>
          <w:rFonts w:eastAsia="Times New Roman"/>
          <w:lang w:eastAsia="ru-RU"/>
        </w:rPr>
      </w:pPr>
      <w:r w:rsidRPr="00D20131">
        <w:rPr>
          <w:rFonts w:eastAsia="Times New Roman"/>
          <w:b/>
          <w:bCs/>
          <w:lang w:eastAsia="ru-RU"/>
        </w:rPr>
        <w:t>Основными задачами</w:t>
      </w:r>
      <w:r>
        <w:rPr>
          <w:rFonts w:eastAsia="Times New Roman"/>
          <w:lang w:eastAsia="ru-RU"/>
        </w:rPr>
        <w:t xml:space="preserve"> реализации программы являются: </w:t>
      </w:r>
      <w:r w:rsidR="002C64FE" w:rsidRPr="002C64FE">
        <w:rPr>
          <w:rFonts w:eastAsia="Times New Roman"/>
          <w:lang w:eastAsia="ru-RU"/>
        </w:rPr>
        <w:t>укрепление здоровья, формирование культуры здорового и безопасного образа жизни;</w:t>
      </w:r>
      <w:r>
        <w:rPr>
          <w:rFonts w:eastAsia="Times New Roman"/>
          <w:lang w:eastAsia="ru-RU"/>
        </w:rPr>
        <w:t xml:space="preserve"> </w:t>
      </w:r>
      <w:r w:rsidR="002C64FE" w:rsidRPr="002C64FE">
        <w:rPr>
          <w:rFonts w:eastAsia="Times New Roman"/>
          <w:lang w:eastAsia="ru-RU"/>
        </w:rPr>
        <w:t>формирование навыков адаптации к жизни в обществе, профессиональной ориентации;</w:t>
      </w:r>
      <w:r>
        <w:rPr>
          <w:rFonts w:eastAsia="Times New Roman"/>
          <w:lang w:eastAsia="ru-RU"/>
        </w:rPr>
        <w:t xml:space="preserve"> </w:t>
      </w:r>
      <w:r w:rsidR="002C64FE" w:rsidRPr="002C64FE">
        <w:rPr>
          <w:rFonts w:eastAsia="Times New Roman"/>
          <w:lang w:eastAsia="ru-RU"/>
        </w:rPr>
        <w:t>получение начальных знаний, умений, навыков в области физической культуры и спорта;</w:t>
      </w:r>
    </w:p>
    <w:p w14:paraId="6EA0D81D" w14:textId="77777777" w:rsidR="002C64FE" w:rsidRPr="002C64FE" w:rsidRDefault="002C64FE" w:rsidP="006530B9">
      <w:pPr>
        <w:shd w:val="clear" w:color="auto" w:fill="FFFFFF"/>
        <w:spacing w:after="0" w:line="240" w:lineRule="auto"/>
        <w:ind w:left="-567" w:firstLine="142"/>
        <w:jc w:val="both"/>
        <w:textAlignment w:val="baseline"/>
        <w:rPr>
          <w:rFonts w:eastAsia="Times New Roman"/>
          <w:lang w:eastAsia="ru-RU"/>
        </w:rPr>
      </w:pPr>
      <w:r w:rsidRPr="002C64FE">
        <w:rPr>
          <w:rFonts w:eastAsia="Times New Roman"/>
          <w:lang w:eastAsia="ru-RU"/>
        </w:rPr>
        <w:t>удовлетворение потребностей в двигательной активности;</w:t>
      </w:r>
    </w:p>
    <w:p w14:paraId="2B8FC773" w14:textId="77777777" w:rsidR="002C64FE" w:rsidRPr="002C64FE" w:rsidRDefault="002C64FE" w:rsidP="006530B9">
      <w:pPr>
        <w:shd w:val="clear" w:color="auto" w:fill="FFFFFF"/>
        <w:spacing w:after="0" w:line="240" w:lineRule="auto"/>
        <w:ind w:left="-567" w:firstLine="142"/>
        <w:jc w:val="both"/>
        <w:textAlignment w:val="baseline"/>
        <w:rPr>
          <w:rFonts w:eastAsia="Times New Roman"/>
          <w:lang w:eastAsia="ru-RU"/>
        </w:rPr>
      </w:pPr>
      <w:r w:rsidRPr="002C64FE">
        <w:rPr>
          <w:rFonts w:eastAsia="Times New Roman"/>
          <w:lang w:eastAsia="ru-RU"/>
        </w:rPr>
        <w:t>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педагогики, в области физической культуры и спорта;</w:t>
      </w:r>
    </w:p>
    <w:p w14:paraId="45E34471" w14:textId="77777777" w:rsidR="002C64FE" w:rsidRPr="002C64FE" w:rsidRDefault="002C64FE" w:rsidP="006530B9">
      <w:pPr>
        <w:shd w:val="clear" w:color="auto" w:fill="FFFFFF"/>
        <w:spacing w:after="0" w:line="240" w:lineRule="auto"/>
        <w:ind w:left="-567" w:firstLine="142"/>
        <w:jc w:val="both"/>
        <w:textAlignment w:val="baseline"/>
        <w:rPr>
          <w:rFonts w:eastAsia="Times New Roman"/>
          <w:lang w:eastAsia="ru-RU"/>
        </w:rPr>
      </w:pPr>
      <w:r w:rsidRPr="002C64FE">
        <w:rPr>
          <w:rFonts w:eastAsia="Times New Roman"/>
          <w:lang w:eastAsia="ru-RU"/>
        </w:rPr>
        <w:t>отбор одаренных детей, создание условий для их физического воспитания и физического развития;</w:t>
      </w:r>
    </w:p>
    <w:p w14:paraId="3AC58FB3" w14:textId="77777777" w:rsidR="002C64FE" w:rsidRPr="002C64FE" w:rsidRDefault="002C64FE" w:rsidP="006530B9">
      <w:pPr>
        <w:shd w:val="clear" w:color="auto" w:fill="FFFFFF"/>
        <w:spacing w:after="0" w:line="240" w:lineRule="auto"/>
        <w:ind w:left="-567" w:firstLine="142"/>
        <w:jc w:val="both"/>
        <w:textAlignment w:val="baseline"/>
        <w:rPr>
          <w:rFonts w:eastAsia="Times New Roman"/>
          <w:lang w:eastAsia="ru-RU"/>
        </w:rPr>
      </w:pPr>
      <w:r w:rsidRPr="002C64FE">
        <w:rPr>
          <w:rFonts w:eastAsia="Times New Roman"/>
          <w:lang w:eastAsia="ru-RU"/>
        </w:rPr>
        <w:t>подготовка к освоению этапов спортивной подготовки.</w:t>
      </w:r>
    </w:p>
    <w:p w14:paraId="4826880A" w14:textId="16CF0FBB" w:rsidR="002C64FE" w:rsidRPr="002C64FE" w:rsidRDefault="002C64FE" w:rsidP="006530B9">
      <w:pPr>
        <w:suppressAutoHyphens/>
        <w:spacing w:after="0" w:line="240" w:lineRule="auto"/>
        <w:ind w:left="-567" w:firstLine="142"/>
        <w:jc w:val="both"/>
        <w:rPr>
          <w:rFonts w:eastAsia="Times New Roman"/>
          <w:lang w:eastAsia="ar-SA"/>
        </w:rPr>
      </w:pPr>
      <w:r w:rsidRPr="002C64FE">
        <w:rPr>
          <w:rFonts w:eastAsia="Times New Roman"/>
          <w:lang w:eastAsia="ar-SA"/>
        </w:rPr>
        <w:t>- выявление и поддержка детей, проявивших выдающиеся способности в спорте, в первую очередь в гребле на байдарке и каноэ</w:t>
      </w:r>
      <w:r w:rsidR="00D20131">
        <w:rPr>
          <w:rFonts w:eastAsia="Times New Roman"/>
          <w:lang w:eastAsia="ar-SA"/>
        </w:rPr>
        <w:t xml:space="preserve"> и гребле академической</w:t>
      </w:r>
      <w:r w:rsidRPr="002C64FE">
        <w:rPr>
          <w:rFonts w:eastAsia="Times New Roman"/>
          <w:lang w:eastAsia="ar-SA"/>
        </w:rPr>
        <w:t>;</w:t>
      </w:r>
    </w:p>
    <w:p w14:paraId="093DC273" w14:textId="77777777" w:rsidR="002C64FE" w:rsidRPr="002C64FE" w:rsidRDefault="002C64FE" w:rsidP="006530B9">
      <w:pPr>
        <w:suppressAutoHyphens/>
        <w:spacing w:after="0" w:line="240" w:lineRule="auto"/>
        <w:ind w:left="-567" w:firstLine="142"/>
        <w:jc w:val="both"/>
        <w:rPr>
          <w:rFonts w:eastAsia="Times New Roman"/>
          <w:lang w:eastAsia="ar-SA"/>
        </w:rPr>
      </w:pPr>
      <w:r w:rsidRPr="002C64FE">
        <w:rPr>
          <w:rFonts w:eastAsia="Times New Roman"/>
          <w:lang w:eastAsia="ar-SA"/>
        </w:rPr>
        <w:t xml:space="preserve"> Программа разработана с учётом:</w:t>
      </w:r>
    </w:p>
    <w:p w14:paraId="21596EF3" w14:textId="77777777" w:rsidR="002C64FE" w:rsidRPr="002C64FE" w:rsidRDefault="002C64FE" w:rsidP="006530B9">
      <w:pPr>
        <w:suppressAutoHyphens/>
        <w:spacing w:after="0" w:line="240" w:lineRule="auto"/>
        <w:ind w:left="-567" w:firstLine="142"/>
        <w:jc w:val="both"/>
        <w:rPr>
          <w:rFonts w:eastAsia="Times New Roman"/>
          <w:lang w:eastAsia="ar-SA"/>
        </w:rPr>
      </w:pPr>
      <w:r w:rsidRPr="002C64FE">
        <w:rPr>
          <w:rFonts w:eastAsia="Times New Roman"/>
          <w:lang w:eastAsia="ar-SA"/>
        </w:rPr>
        <w:t>- сохранения единства образовательного пространства Российской Федерации в сфере физической культуры и спорта;</w:t>
      </w:r>
    </w:p>
    <w:p w14:paraId="7F022A74" w14:textId="77777777" w:rsidR="002C64FE" w:rsidRPr="002C64FE" w:rsidRDefault="002C64FE" w:rsidP="006530B9">
      <w:pPr>
        <w:suppressAutoHyphens/>
        <w:spacing w:after="0" w:line="240" w:lineRule="auto"/>
        <w:ind w:left="-567" w:firstLine="142"/>
        <w:jc w:val="both"/>
        <w:rPr>
          <w:rFonts w:eastAsia="Times New Roman"/>
          <w:lang w:eastAsia="ar-SA"/>
        </w:rPr>
      </w:pPr>
      <w:r w:rsidRPr="002C64FE">
        <w:rPr>
          <w:rFonts w:eastAsia="Times New Roman"/>
          <w:lang w:eastAsia="ar-SA"/>
        </w:rPr>
        <w:t>- построение процесса подготовки в строгом соответствии со спецификой соревновательной деятельностью в гребле на байдарке и каноэ;</w:t>
      </w:r>
    </w:p>
    <w:p w14:paraId="11239D9A" w14:textId="77777777" w:rsidR="002C64FE" w:rsidRPr="002C64FE" w:rsidRDefault="002C64FE" w:rsidP="006530B9">
      <w:pPr>
        <w:suppressAutoHyphens/>
        <w:spacing w:after="0" w:line="240" w:lineRule="auto"/>
        <w:ind w:left="-567" w:firstLine="142"/>
        <w:jc w:val="both"/>
        <w:rPr>
          <w:rFonts w:eastAsia="Times New Roman"/>
          <w:lang w:eastAsia="ar-SA"/>
        </w:rPr>
      </w:pPr>
      <w:r w:rsidRPr="002C64FE">
        <w:rPr>
          <w:rFonts w:eastAsia="Times New Roman"/>
          <w:lang w:eastAsia="ar-SA"/>
        </w:rPr>
        <w:t>- преемственность технической, тактической, физической, психологической подготовки в избранном виде спорта;</w:t>
      </w:r>
    </w:p>
    <w:p w14:paraId="1E61E15B" w14:textId="77777777" w:rsidR="002C64FE" w:rsidRPr="002C64FE" w:rsidRDefault="002C64FE" w:rsidP="006530B9">
      <w:pPr>
        <w:suppressAutoHyphens/>
        <w:spacing w:after="0" w:line="240" w:lineRule="auto"/>
        <w:ind w:left="-567" w:firstLine="142"/>
        <w:jc w:val="both"/>
        <w:rPr>
          <w:rFonts w:eastAsia="Times New Roman"/>
          <w:lang w:eastAsia="ar-SA"/>
        </w:rPr>
      </w:pPr>
      <w:r w:rsidRPr="002C64FE">
        <w:rPr>
          <w:rFonts w:eastAsia="Times New Roman"/>
          <w:lang w:eastAsia="ar-SA"/>
        </w:rPr>
        <w:t>- повышение уровня специальных физических качеств;</w:t>
      </w:r>
    </w:p>
    <w:p w14:paraId="2C0F33AE" w14:textId="77777777" w:rsidR="002C64FE" w:rsidRPr="002C64FE" w:rsidRDefault="002C64FE" w:rsidP="006530B9">
      <w:pPr>
        <w:suppressAutoHyphens/>
        <w:spacing w:after="0" w:line="240" w:lineRule="auto"/>
        <w:ind w:left="-567" w:firstLine="142"/>
        <w:jc w:val="both"/>
        <w:rPr>
          <w:rFonts w:eastAsia="Times New Roman"/>
          <w:lang w:eastAsia="ar-SA"/>
        </w:rPr>
      </w:pPr>
      <w:r w:rsidRPr="002C64FE">
        <w:rPr>
          <w:rFonts w:eastAsia="Times New Roman"/>
          <w:lang w:eastAsia="ar-SA"/>
        </w:rPr>
        <w:t>- использование оптимальных объёмов специальной подготовки, моделирующей соревновательную деятельность.</w:t>
      </w:r>
    </w:p>
    <w:p w14:paraId="4603A570" w14:textId="77777777" w:rsidR="00D20131" w:rsidRPr="00D20131" w:rsidRDefault="00D20131" w:rsidP="006530B9">
      <w:pPr>
        <w:suppressAutoHyphens/>
        <w:spacing w:after="0" w:line="240" w:lineRule="auto"/>
        <w:ind w:left="-567" w:firstLine="142"/>
        <w:jc w:val="both"/>
        <w:rPr>
          <w:rFonts w:eastAsia="Times New Roman"/>
          <w:lang w:eastAsia="ar-SA"/>
        </w:rPr>
      </w:pPr>
      <w:r w:rsidRPr="00D20131">
        <w:rPr>
          <w:rFonts w:eastAsia="Times New Roman"/>
          <w:lang w:eastAsia="ar-SA"/>
        </w:rPr>
        <w:t>Минимальный возраст для зачисления по программе -10 лет</w:t>
      </w:r>
    </w:p>
    <w:p w14:paraId="14EE8C30" w14:textId="77777777" w:rsidR="00D20131" w:rsidRPr="00D20131" w:rsidRDefault="00D20131" w:rsidP="006530B9">
      <w:pPr>
        <w:suppressAutoHyphens/>
        <w:spacing w:after="0" w:line="240" w:lineRule="auto"/>
        <w:ind w:left="-567" w:firstLine="142"/>
        <w:jc w:val="both"/>
        <w:rPr>
          <w:rFonts w:eastAsia="Times New Roman"/>
          <w:lang w:eastAsia="ar-SA"/>
        </w:rPr>
      </w:pPr>
      <w:r w:rsidRPr="00D20131">
        <w:rPr>
          <w:rFonts w:eastAsia="Times New Roman"/>
          <w:lang w:eastAsia="ar-SA"/>
        </w:rPr>
        <w:t>Срок освоения программы – 8 лет</w:t>
      </w:r>
    </w:p>
    <w:p w14:paraId="1E84C064" w14:textId="77777777" w:rsidR="00D20131" w:rsidRPr="00D20131" w:rsidRDefault="00D20131" w:rsidP="006530B9">
      <w:pPr>
        <w:suppressAutoHyphens/>
        <w:spacing w:after="0" w:line="240" w:lineRule="auto"/>
        <w:ind w:left="-567" w:firstLine="142"/>
        <w:jc w:val="both"/>
        <w:outlineLvl w:val="0"/>
        <w:rPr>
          <w:rFonts w:eastAsia="Times New Roman"/>
          <w:lang w:eastAsia="ar-SA"/>
        </w:rPr>
      </w:pPr>
      <w:r w:rsidRPr="00D20131">
        <w:rPr>
          <w:rFonts w:eastAsia="Times New Roman"/>
          <w:lang w:eastAsia="ar-SA"/>
        </w:rPr>
        <w:t xml:space="preserve">- базовый уровень сложности (до одного года, свыше одного года) – 6 лет, </w:t>
      </w:r>
    </w:p>
    <w:p w14:paraId="65D58395" w14:textId="602B55D0" w:rsidR="00D20131" w:rsidRDefault="00D20131" w:rsidP="006530B9">
      <w:pPr>
        <w:suppressAutoHyphens/>
        <w:spacing w:after="0" w:line="240" w:lineRule="auto"/>
        <w:ind w:left="-567" w:firstLine="142"/>
        <w:jc w:val="both"/>
        <w:rPr>
          <w:rFonts w:eastAsia="Times New Roman"/>
          <w:lang w:eastAsia="ar-SA"/>
        </w:rPr>
      </w:pPr>
      <w:r w:rsidRPr="00D20131">
        <w:rPr>
          <w:rFonts w:eastAsia="Times New Roman"/>
          <w:lang w:eastAsia="ar-SA"/>
        </w:rPr>
        <w:t xml:space="preserve">- углубленный уровень сложности – 2 года;  </w:t>
      </w:r>
    </w:p>
    <w:p w14:paraId="71B7FFE2" w14:textId="77777777" w:rsidR="00466042" w:rsidRPr="00466042" w:rsidRDefault="00466042" w:rsidP="006530B9">
      <w:pPr>
        <w:suppressAutoHyphens/>
        <w:spacing w:after="0" w:line="240" w:lineRule="auto"/>
        <w:ind w:left="-567"/>
        <w:jc w:val="both"/>
        <w:rPr>
          <w:rFonts w:eastAsia="Times New Roman"/>
          <w:lang w:eastAsia="ar-SA"/>
        </w:rPr>
      </w:pPr>
      <w:r w:rsidRPr="00466042">
        <w:rPr>
          <w:rFonts w:eastAsia="Times New Roman"/>
          <w:lang w:eastAsia="ar-SA"/>
        </w:rPr>
        <w:t xml:space="preserve">     Продолжительность одного тренировочного занятия рассчитывается в академических часах с учётом возрастных особенностей и уровня сложности (периода) подготовки занимающихся и не может превышать:</w:t>
      </w:r>
    </w:p>
    <w:p w14:paraId="3AE078EA" w14:textId="77777777" w:rsidR="00466042" w:rsidRPr="00466042" w:rsidRDefault="00466042" w:rsidP="006530B9">
      <w:pPr>
        <w:suppressAutoHyphens/>
        <w:spacing w:after="0" w:line="240" w:lineRule="auto"/>
        <w:ind w:left="-567"/>
        <w:jc w:val="both"/>
        <w:rPr>
          <w:rFonts w:eastAsia="Times New Roman"/>
          <w:lang w:eastAsia="ar-SA"/>
        </w:rPr>
      </w:pPr>
      <w:r w:rsidRPr="00466042">
        <w:rPr>
          <w:rFonts w:eastAsia="Times New Roman"/>
          <w:lang w:eastAsia="ar-SA"/>
        </w:rPr>
        <w:t xml:space="preserve">- </w:t>
      </w:r>
      <w:r w:rsidRPr="00466042">
        <w:rPr>
          <w:rFonts w:eastAsia="Times New Roman"/>
          <w:sz w:val="22"/>
          <w:szCs w:val="22"/>
          <w:lang w:eastAsia="ar-SA"/>
        </w:rPr>
        <w:t>Базовый уровень сложности</w:t>
      </w:r>
      <w:r w:rsidRPr="00466042">
        <w:rPr>
          <w:rFonts w:eastAsia="Times New Roman"/>
          <w:lang w:eastAsia="ar-SA"/>
        </w:rPr>
        <w:t xml:space="preserve"> – 2 часа;</w:t>
      </w:r>
    </w:p>
    <w:p w14:paraId="508B6D91" w14:textId="77777777" w:rsidR="00466042" w:rsidRPr="00466042" w:rsidRDefault="00466042" w:rsidP="006530B9">
      <w:pPr>
        <w:suppressAutoHyphens/>
        <w:spacing w:after="0" w:line="240" w:lineRule="auto"/>
        <w:ind w:left="-567"/>
        <w:jc w:val="both"/>
        <w:rPr>
          <w:rFonts w:eastAsia="Times New Roman"/>
          <w:lang w:eastAsia="ar-SA"/>
        </w:rPr>
      </w:pPr>
      <w:r w:rsidRPr="00466042">
        <w:rPr>
          <w:rFonts w:eastAsia="Times New Roman"/>
          <w:lang w:eastAsia="ar-SA"/>
        </w:rPr>
        <w:t xml:space="preserve">- </w:t>
      </w:r>
      <w:r w:rsidRPr="00466042">
        <w:rPr>
          <w:rFonts w:eastAsia="Times New Roman"/>
          <w:sz w:val="22"/>
          <w:szCs w:val="22"/>
          <w:lang w:eastAsia="ar-SA"/>
        </w:rPr>
        <w:t xml:space="preserve">Углубленный уровень сложности </w:t>
      </w:r>
      <w:r w:rsidRPr="00466042">
        <w:rPr>
          <w:rFonts w:eastAsia="Times New Roman"/>
          <w:lang w:eastAsia="ar-SA"/>
        </w:rPr>
        <w:t>– 3 часа;</w:t>
      </w:r>
    </w:p>
    <w:p w14:paraId="0FF7353C" w14:textId="77777777" w:rsidR="00466042" w:rsidRPr="00466042" w:rsidRDefault="00466042" w:rsidP="006530B9">
      <w:pPr>
        <w:suppressAutoHyphens/>
        <w:spacing w:after="0" w:line="240" w:lineRule="auto"/>
        <w:ind w:left="-567" w:firstLine="284"/>
        <w:jc w:val="both"/>
        <w:rPr>
          <w:rFonts w:eastAsia="Times New Roman"/>
          <w:lang w:eastAsia="ar-SA"/>
        </w:rPr>
      </w:pPr>
      <w:r w:rsidRPr="00466042">
        <w:rPr>
          <w:rFonts w:eastAsia="Times New Roman"/>
          <w:lang w:eastAsia="ar-SA"/>
        </w:rPr>
        <w:t xml:space="preserve">  При проведении более одного тренировочного занятия в один день суммарная продолжительность занятий не может составлять более 8 академических часов.</w:t>
      </w:r>
    </w:p>
    <w:p w14:paraId="798801BF" w14:textId="77777777" w:rsidR="00466042" w:rsidRPr="00D20131" w:rsidRDefault="00466042" w:rsidP="006530B9">
      <w:pPr>
        <w:suppressAutoHyphens/>
        <w:spacing w:after="0" w:line="240" w:lineRule="auto"/>
        <w:ind w:left="-567" w:firstLine="142"/>
        <w:jc w:val="both"/>
        <w:rPr>
          <w:rFonts w:eastAsia="Times New Roman"/>
          <w:lang w:eastAsia="ar-SA"/>
        </w:rPr>
      </w:pPr>
    </w:p>
    <w:p w14:paraId="23AC6032" w14:textId="77777777" w:rsidR="006530B9" w:rsidRDefault="00466042" w:rsidP="006530B9">
      <w:pPr>
        <w:suppressAutoHyphens/>
        <w:spacing w:after="0" w:line="240" w:lineRule="auto"/>
        <w:ind w:left="-567" w:firstLine="142"/>
        <w:jc w:val="both"/>
        <w:rPr>
          <w:rFonts w:eastAsia="Times New Roman"/>
          <w:b/>
          <w:lang w:eastAsia="ar-SA"/>
        </w:rPr>
      </w:pPr>
      <w:r w:rsidRPr="00466042">
        <w:rPr>
          <w:rFonts w:eastAsia="Times New Roman"/>
          <w:b/>
          <w:lang w:eastAsia="ar-SA"/>
        </w:rPr>
        <w:t xml:space="preserve">  </w:t>
      </w:r>
    </w:p>
    <w:p w14:paraId="589933FD" w14:textId="77777777" w:rsidR="006530B9" w:rsidRDefault="006530B9" w:rsidP="006530B9">
      <w:pPr>
        <w:suppressAutoHyphens/>
        <w:spacing w:after="0" w:line="240" w:lineRule="auto"/>
        <w:ind w:left="-567" w:firstLine="142"/>
        <w:jc w:val="both"/>
        <w:rPr>
          <w:rFonts w:eastAsia="Times New Roman"/>
          <w:b/>
          <w:lang w:eastAsia="ar-SA"/>
        </w:rPr>
      </w:pPr>
    </w:p>
    <w:p w14:paraId="6799EA0C" w14:textId="1F24A079" w:rsidR="00466042" w:rsidRPr="00466042" w:rsidRDefault="006530B9" w:rsidP="006530B9">
      <w:pPr>
        <w:suppressAutoHyphens/>
        <w:spacing w:after="0" w:line="240" w:lineRule="auto"/>
        <w:ind w:left="-567" w:firstLine="142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lastRenderedPageBreak/>
        <w:t xml:space="preserve">                         </w:t>
      </w:r>
      <w:r w:rsidR="00466042" w:rsidRPr="00466042">
        <w:rPr>
          <w:rFonts w:eastAsia="Times New Roman"/>
          <w:b/>
          <w:lang w:eastAsia="ar-SA"/>
        </w:rPr>
        <w:t xml:space="preserve"> </w:t>
      </w:r>
      <w:r w:rsidR="00466042" w:rsidRPr="00466042">
        <w:rPr>
          <w:rFonts w:eastAsia="Times New Roman"/>
          <w:lang w:eastAsia="ar-SA"/>
        </w:rPr>
        <w:t>ОРГАНИЗАЦИЯ УЧЕБНО-ТРЕНИРОВОЧНОЙ РАБОТЫ</w:t>
      </w:r>
    </w:p>
    <w:p w14:paraId="16B4C785" w14:textId="77777777" w:rsidR="00466042" w:rsidRPr="00466042" w:rsidRDefault="00466042" w:rsidP="006530B9">
      <w:pPr>
        <w:suppressAutoHyphens/>
        <w:spacing w:after="0" w:line="240" w:lineRule="auto"/>
        <w:ind w:left="-567" w:firstLine="142"/>
        <w:jc w:val="both"/>
        <w:rPr>
          <w:rFonts w:eastAsia="Times New Roman"/>
          <w:lang w:eastAsia="ar-SA"/>
        </w:rPr>
      </w:pPr>
      <w:r w:rsidRPr="00466042">
        <w:rPr>
          <w:rFonts w:eastAsia="Times New Roman"/>
          <w:lang w:eastAsia="ar-SA"/>
        </w:rPr>
        <w:t xml:space="preserve">  Школа организует работу с учащимися в течение всего календарного года. В каникулярное время могут открываться в установленном порядке спортивно-оздоровительные лагеря с дневным пребыванием, проводиться тренировочные мероприятия (сборы). Основной формой проведения учебно-тренировочных занятий является урок. Кроме того, учащиеся выполняют индивидуальные задания тренера по совершенствованию техники гребли и развитию необходимых физических качеств. Расписание занятий (тренировок) составляется администрацией спортивной школы по представлению тренера-преподавателя в целях установления более благоприятного режима тренировок, отдыха занимающихся, обучения их в общеобразовательных и других учреждениях. Учет объема и интенсивности учебно-тренировочной работы по неделям ведут тренер-преподаватель в журнале группы, в которых отражается выполнение учебно-тренировочной работы по всем запланированным параметрам. Врачебный контроль за учащимися осуществляется врачебно-физкультурным диспансером. Принимая во внимание климатические особенности региона, зимний период посвящается занятиям по физической подготовке, специальной физической подготовке, теории, ремонту материальной части. В весенний, летний, осенний период главное внимание уделяется тренировкам на воде, походам, участию в школьных, городских, региональных, всероссийских соревнованиях.</w:t>
      </w:r>
    </w:p>
    <w:p w14:paraId="53C0515A" w14:textId="6D2683E6" w:rsidR="00466042" w:rsidRPr="00466042" w:rsidRDefault="00466042" w:rsidP="006530B9">
      <w:pPr>
        <w:suppressAutoHyphens/>
        <w:spacing w:after="0" w:line="240" w:lineRule="auto"/>
        <w:ind w:left="-567" w:firstLine="142"/>
        <w:jc w:val="both"/>
        <w:rPr>
          <w:rFonts w:eastAsia="Times New Roman"/>
          <w:b/>
          <w:lang w:eastAsia="ar-SA"/>
        </w:rPr>
      </w:pPr>
      <w:r w:rsidRPr="00466042">
        <w:rPr>
          <w:rFonts w:eastAsia="Times New Roman"/>
          <w:b/>
          <w:lang w:eastAsia="ar-SA"/>
        </w:rPr>
        <w:t>Продолжительность и объемы реализации программы по предметным областям</w:t>
      </w:r>
    </w:p>
    <w:p w14:paraId="13FDCD94" w14:textId="77777777" w:rsidR="00466042" w:rsidRPr="00466042" w:rsidRDefault="00466042" w:rsidP="006530B9">
      <w:pPr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  <w:r w:rsidRPr="00466042">
        <w:rPr>
          <w:rFonts w:eastAsia="Times New Roman"/>
          <w:color w:val="222222"/>
          <w:lang w:eastAsia="ar-SA"/>
        </w:rPr>
        <w:t>Базовый уровень образовательной программы должен предусматривать изучение и освоение следующих обязательных и вариативных предметных областей:</w:t>
      </w:r>
    </w:p>
    <w:p w14:paraId="0AC45F1E" w14:textId="77777777" w:rsidR="00466042" w:rsidRPr="00466042" w:rsidRDefault="00466042" w:rsidP="006530B9">
      <w:p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i/>
          <w:color w:val="222222"/>
          <w:lang w:eastAsia="ar-SA"/>
        </w:rPr>
      </w:pPr>
      <w:r w:rsidRPr="00466042">
        <w:rPr>
          <w:rFonts w:eastAsia="Times New Roman"/>
          <w:i/>
          <w:color w:val="222222"/>
          <w:lang w:eastAsia="ar-SA"/>
        </w:rPr>
        <w:t>Обязательные предметные области базового уровня:</w:t>
      </w:r>
    </w:p>
    <w:p w14:paraId="2A81A5CA" w14:textId="77777777" w:rsidR="00466042" w:rsidRPr="00466042" w:rsidRDefault="00466042" w:rsidP="006530B9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  <w:r w:rsidRPr="00466042">
        <w:rPr>
          <w:rFonts w:eastAsia="Times New Roman"/>
          <w:color w:val="222222"/>
          <w:lang w:eastAsia="ar-SA"/>
        </w:rPr>
        <w:t>теоретические основы физической культуры и спорта;</w:t>
      </w:r>
    </w:p>
    <w:p w14:paraId="4AC21072" w14:textId="77777777" w:rsidR="00466042" w:rsidRPr="00466042" w:rsidRDefault="00466042" w:rsidP="006530B9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  <w:r w:rsidRPr="00466042">
        <w:rPr>
          <w:rFonts w:eastAsia="Times New Roman"/>
          <w:color w:val="222222"/>
          <w:lang w:eastAsia="ar-SA"/>
        </w:rPr>
        <w:t>общая физическая подготовка;</w:t>
      </w:r>
    </w:p>
    <w:p w14:paraId="11FDCBFE" w14:textId="77777777" w:rsidR="00466042" w:rsidRPr="00466042" w:rsidRDefault="00466042" w:rsidP="006530B9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  <w:r w:rsidRPr="00466042">
        <w:rPr>
          <w:rFonts w:eastAsia="Times New Roman"/>
          <w:color w:val="222222"/>
          <w:lang w:eastAsia="ar-SA"/>
        </w:rPr>
        <w:t>вид спорта.</w:t>
      </w:r>
    </w:p>
    <w:p w14:paraId="50879C4D" w14:textId="77777777" w:rsidR="00466042" w:rsidRPr="00466042" w:rsidRDefault="00466042" w:rsidP="006530B9">
      <w:p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i/>
          <w:color w:val="222222"/>
          <w:lang w:eastAsia="ar-SA"/>
        </w:rPr>
      </w:pPr>
      <w:r w:rsidRPr="00466042">
        <w:rPr>
          <w:rFonts w:eastAsia="Times New Roman"/>
          <w:i/>
          <w:color w:val="222222"/>
          <w:lang w:eastAsia="ar-SA"/>
        </w:rPr>
        <w:t>Вариативные предметные области базового уровня:</w:t>
      </w:r>
    </w:p>
    <w:p w14:paraId="7D840551" w14:textId="77777777" w:rsidR="00466042" w:rsidRPr="00466042" w:rsidRDefault="00466042" w:rsidP="006530B9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  <w:r w:rsidRPr="00466042">
        <w:rPr>
          <w:rFonts w:eastAsia="Times New Roman"/>
          <w:color w:val="222222"/>
          <w:lang w:eastAsia="ar-SA"/>
        </w:rPr>
        <w:t>различные виды спорта и подвижные игры;</w:t>
      </w:r>
    </w:p>
    <w:p w14:paraId="4CCD0257" w14:textId="77777777" w:rsidR="00466042" w:rsidRPr="00466042" w:rsidRDefault="00466042" w:rsidP="006530B9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  <w:r w:rsidRPr="00466042">
        <w:rPr>
          <w:rFonts w:eastAsia="Times New Roman"/>
          <w:color w:val="222222"/>
          <w:lang w:eastAsia="ar-SA"/>
        </w:rPr>
        <w:t>специальные навыки;</w:t>
      </w:r>
    </w:p>
    <w:p w14:paraId="6FDF9EA4" w14:textId="77777777" w:rsidR="00466042" w:rsidRPr="00466042" w:rsidRDefault="00466042" w:rsidP="006530B9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  <w:r w:rsidRPr="00466042">
        <w:rPr>
          <w:rFonts w:eastAsia="Times New Roman"/>
          <w:color w:val="222222"/>
          <w:lang w:eastAsia="ar-SA"/>
        </w:rPr>
        <w:t>спортивное и специальное оборудование.</w:t>
      </w:r>
    </w:p>
    <w:p w14:paraId="70D5EE04" w14:textId="77777777" w:rsidR="00466042" w:rsidRPr="00466042" w:rsidRDefault="00466042" w:rsidP="006530B9">
      <w:pPr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  <w:r w:rsidRPr="00466042">
        <w:rPr>
          <w:rFonts w:eastAsia="Times New Roman"/>
          <w:color w:val="222222"/>
          <w:lang w:eastAsia="ar-SA"/>
        </w:rPr>
        <w:t>Углубленный уровень образовательной программы должен предусматривать изучение и освоение следующих обязательных и вариативных предметных областей:</w:t>
      </w:r>
    </w:p>
    <w:p w14:paraId="5A18F3C8" w14:textId="77777777" w:rsidR="00466042" w:rsidRPr="00466042" w:rsidRDefault="00466042" w:rsidP="006530B9">
      <w:p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i/>
          <w:color w:val="222222"/>
          <w:lang w:eastAsia="ar-SA"/>
        </w:rPr>
      </w:pPr>
      <w:r w:rsidRPr="00466042">
        <w:rPr>
          <w:rFonts w:eastAsia="Times New Roman"/>
          <w:i/>
          <w:color w:val="222222"/>
          <w:lang w:eastAsia="ar-SA"/>
        </w:rPr>
        <w:t>Обязательные предметные области углубленного уровня:</w:t>
      </w:r>
    </w:p>
    <w:p w14:paraId="0A4D21E4" w14:textId="77777777" w:rsidR="00466042" w:rsidRPr="00466042" w:rsidRDefault="00466042" w:rsidP="006530B9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  <w:r w:rsidRPr="00466042">
        <w:rPr>
          <w:rFonts w:eastAsia="Times New Roman"/>
          <w:color w:val="222222"/>
          <w:lang w:eastAsia="ar-SA"/>
        </w:rPr>
        <w:t>теоретические основы физической культуры и спорта;</w:t>
      </w:r>
    </w:p>
    <w:p w14:paraId="4C19E053" w14:textId="77777777" w:rsidR="00466042" w:rsidRPr="00466042" w:rsidRDefault="00466042" w:rsidP="006530B9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  <w:r w:rsidRPr="00466042">
        <w:rPr>
          <w:rFonts w:eastAsia="Times New Roman"/>
          <w:color w:val="222222"/>
          <w:lang w:eastAsia="ar-SA"/>
        </w:rPr>
        <w:t>основы профессионального самоопределения;</w:t>
      </w:r>
    </w:p>
    <w:p w14:paraId="17BFA859" w14:textId="77777777" w:rsidR="00466042" w:rsidRPr="00466042" w:rsidRDefault="00466042" w:rsidP="006530B9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  <w:r w:rsidRPr="00466042">
        <w:rPr>
          <w:rFonts w:eastAsia="Times New Roman"/>
          <w:color w:val="222222"/>
          <w:lang w:eastAsia="ar-SA"/>
        </w:rPr>
        <w:t>общая и специальная физическая подготовка;</w:t>
      </w:r>
    </w:p>
    <w:p w14:paraId="2EAA09CB" w14:textId="77777777" w:rsidR="00466042" w:rsidRPr="00466042" w:rsidRDefault="00466042" w:rsidP="006530B9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  <w:r w:rsidRPr="00466042">
        <w:rPr>
          <w:rFonts w:eastAsia="Times New Roman"/>
          <w:color w:val="222222"/>
          <w:lang w:eastAsia="ar-SA"/>
        </w:rPr>
        <w:t>вид спорта.</w:t>
      </w:r>
    </w:p>
    <w:p w14:paraId="4C4671B5" w14:textId="77777777" w:rsidR="00466042" w:rsidRPr="00466042" w:rsidRDefault="00466042" w:rsidP="006530B9">
      <w:p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i/>
          <w:color w:val="222222"/>
          <w:lang w:eastAsia="ar-SA"/>
        </w:rPr>
      </w:pPr>
      <w:r w:rsidRPr="00466042">
        <w:rPr>
          <w:rFonts w:eastAsia="Times New Roman"/>
          <w:i/>
          <w:color w:val="222222"/>
          <w:lang w:eastAsia="ar-SA"/>
        </w:rPr>
        <w:t>Вариативные предметные области углубленного уровня:</w:t>
      </w:r>
    </w:p>
    <w:p w14:paraId="4585191A" w14:textId="77777777" w:rsidR="00466042" w:rsidRPr="00466042" w:rsidRDefault="00466042" w:rsidP="006530B9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  <w:r w:rsidRPr="00466042">
        <w:rPr>
          <w:rFonts w:eastAsia="Times New Roman"/>
          <w:color w:val="222222"/>
          <w:lang w:eastAsia="ar-SA"/>
        </w:rPr>
        <w:t>различные виды спорта и подвижные игры;</w:t>
      </w:r>
    </w:p>
    <w:p w14:paraId="1E20C6F3" w14:textId="77777777" w:rsidR="00466042" w:rsidRPr="00466042" w:rsidRDefault="00466042" w:rsidP="006530B9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  <w:r w:rsidRPr="00466042">
        <w:rPr>
          <w:rFonts w:eastAsia="Times New Roman"/>
          <w:color w:val="222222"/>
          <w:lang w:eastAsia="ar-SA"/>
        </w:rPr>
        <w:t>судейская подготовка;</w:t>
      </w:r>
    </w:p>
    <w:p w14:paraId="6A7D1D36" w14:textId="77777777" w:rsidR="00466042" w:rsidRPr="00466042" w:rsidRDefault="00466042" w:rsidP="006530B9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  <w:r w:rsidRPr="00466042">
        <w:rPr>
          <w:rFonts w:eastAsia="Times New Roman"/>
          <w:color w:val="222222"/>
          <w:lang w:eastAsia="ar-SA"/>
        </w:rPr>
        <w:t>специальные навыки</w:t>
      </w:r>
    </w:p>
    <w:p w14:paraId="5CD67EA7" w14:textId="77777777" w:rsidR="00466042" w:rsidRPr="00466042" w:rsidRDefault="00466042" w:rsidP="006530B9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  <w:r w:rsidRPr="00466042">
        <w:rPr>
          <w:rFonts w:eastAsia="Times New Roman"/>
          <w:color w:val="222222"/>
          <w:lang w:eastAsia="ar-SA"/>
        </w:rPr>
        <w:t>спортивное и специальное оборудование.</w:t>
      </w:r>
      <w:r w:rsidRPr="00466042">
        <w:rPr>
          <w:rFonts w:eastAsia="Times New Roman"/>
          <w:b/>
          <w:bCs/>
          <w:lang w:eastAsia="ar-SA"/>
        </w:rPr>
        <w:t xml:space="preserve">                                                                                                                </w:t>
      </w:r>
    </w:p>
    <w:p w14:paraId="2BC5A4EF" w14:textId="77777777" w:rsidR="00466042" w:rsidRPr="00466042" w:rsidRDefault="00466042" w:rsidP="006530B9">
      <w:p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  <w:r w:rsidRPr="00466042">
        <w:rPr>
          <w:rFonts w:eastAsia="Times New Roman"/>
          <w:color w:val="222222"/>
          <w:lang w:eastAsia="ar-SA"/>
        </w:rPr>
        <w:t xml:space="preserve">          Изучение и освоение предметных областей образовательной программы осуществляется в рамках проведения теоретических и (или) практических занятий, включая тренировочные, физкультурные и спортивные мероприятия.</w:t>
      </w:r>
    </w:p>
    <w:p w14:paraId="58553D9D" w14:textId="77777777" w:rsidR="00466042" w:rsidRPr="00466042" w:rsidRDefault="00466042" w:rsidP="006530B9">
      <w:p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  <w:r w:rsidRPr="00466042">
        <w:rPr>
          <w:rFonts w:eastAsia="Times New Roman"/>
          <w:color w:val="222222"/>
          <w:lang w:eastAsia="ar-SA"/>
        </w:rPr>
        <w:t xml:space="preserve">         Изучение вариативных предметных областей может совмещаться с изучением обязательных предметных областей полностью или частично путем проведения занятий разными педагогическими работниками или одним педагогическим работником.</w:t>
      </w:r>
    </w:p>
    <w:p w14:paraId="2B0277E2" w14:textId="62D05A41" w:rsidR="00466042" w:rsidRPr="00466042" w:rsidRDefault="00466042" w:rsidP="006530B9">
      <w:p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  <w:r w:rsidRPr="00466042">
        <w:rPr>
          <w:rFonts w:eastAsia="Times New Roman"/>
          <w:color w:val="222222"/>
          <w:lang w:eastAsia="ar-SA"/>
        </w:rPr>
        <w:t xml:space="preserve">          Вариативные предметные области дают возможность расширения и (или) углубления подготовки обучающихся, определяемой содержанием обязательных предметных областей образовательной программы, получения обучающимися дополнительных знаний, умений и навыков.</w:t>
      </w:r>
      <w:r w:rsidR="00712518" w:rsidRPr="00712518">
        <w:rPr>
          <w:rFonts w:eastAsia="Times New Roman"/>
          <w:lang w:eastAsia="ar-SA"/>
        </w:rPr>
        <w:t xml:space="preserve"> </w:t>
      </w:r>
      <w:r w:rsidRPr="00466042">
        <w:rPr>
          <w:rFonts w:eastAsia="Times New Roman"/>
          <w:color w:val="222222"/>
          <w:lang w:eastAsia="ar-SA"/>
        </w:rPr>
        <w:t xml:space="preserve">При изучении обязательной и вариативной предметных областей уровней </w:t>
      </w:r>
      <w:r w:rsidRPr="00466042">
        <w:rPr>
          <w:rFonts w:eastAsia="Times New Roman"/>
          <w:color w:val="222222"/>
          <w:lang w:eastAsia="ar-SA"/>
        </w:rPr>
        <w:lastRenderedPageBreak/>
        <w:t>образовательной программы учебным планом предусматривается объем времени, выделяемый на самостоятельную работу обучающихся по каждой предметной области.</w:t>
      </w:r>
    </w:p>
    <w:p w14:paraId="18BDE216" w14:textId="077164F3" w:rsidR="00466042" w:rsidRPr="00466042" w:rsidRDefault="00466042" w:rsidP="006530B9">
      <w:pPr>
        <w:suppressAutoHyphens/>
        <w:spacing w:after="0" w:line="240" w:lineRule="auto"/>
        <w:ind w:left="-567" w:firstLine="142"/>
        <w:jc w:val="both"/>
        <w:rPr>
          <w:rFonts w:eastAsia="Times New Roman"/>
          <w:b/>
          <w:lang w:eastAsia="ar-SA"/>
        </w:rPr>
      </w:pPr>
      <w:r w:rsidRPr="00466042">
        <w:rPr>
          <w:rFonts w:eastAsia="Times New Roman"/>
          <w:b/>
          <w:lang w:eastAsia="ar-SA"/>
        </w:rPr>
        <w:t xml:space="preserve">           </w:t>
      </w:r>
      <w:r w:rsidRPr="00466042">
        <w:rPr>
          <w:rFonts w:eastAsia="Times New Roman"/>
          <w:color w:val="222222"/>
          <w:lang w:eastAsia="ar-SA"/>
        </w:rPr>
        <w:t>Распределение час</w:t>
      </w:r>
      <w:r>
        <w:rPr>
          <w:rFonts w:eastAsia="Times New Roman"/>
          <w:color w:val="222222"/>
          <w:lang w:eastAsia="ar-SA"/>
        </w:rPr>
        <w:t>ов по программе</w:t>
      </w:r>
      <w:r w:rsidRPr="00466042">
        <w:rPr>
          <w:rFonts w:eastAsia="Times New Roman"/>
          <w:color w:val="222222"/>
          <w:lang w:eastAsia="ar-SA"/>
        </w:rPr>
        <w:t xml:space="preserve"> осуществляется Организацией в соответствии с соотношением объемов обучения по предметным областям по отношению к общему объему учебного плана по образовательной программе базового и/или углубленного уровня в области физической культуры и спорта</w:t>
      </w:r>
    </w:p>
    <w:p w14:paraId="47971652" w14:textId="77777777" w:rsidR="00466042" w:rsidRPr="00466042" w:rsidRDefault="00466042" w:rsidP="006530B9">
      <w:pPr>
        <w:shd w:val="clear" w:color="auto" w:fill="FFFFFF"/>
        <w:suppressAutoHyphens/>
        <w:spacing w:after="0" w:line="276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  <w:r w:rsidRPr="00466042">
        <w:rPr>
          <w:rFonts w:eastAsia="Times New Roman"/>
          <w:color w:val="222222"/>
          <w:lang w:eastAsia="ar-SA"/>
        </w:rPr>
        <w:t xml:space="preserve">           Образовательной программой должно предусматриваться участие обучающихся (например: в качестве участника, спортивного судьи, зрителя) в физкультурных и спортивных мероприятиях, организатором которых являются федеральный орган исполнительной власти, осуществляющий функции по выработке государственной политики и нормативно-правовому регулированию в сфере дополнительного образования детей и взрослых, органы исполнительной власти субъекта Российской Федерации в сфере образования, органы местного самоуправления, а также участие обучающихся в иных видах практических занятий: регулярное организованное посещение в качестве зрителей спортивных соревнований по виду спорта и иных спортивных мероприятий, проводимых на территории субъекта Российской Федерации, муниципального образования, в которых осуществляет образовательную деятельность Организация;</w:t>
      </w:r>
    </w:p>
    <w:p w14:paraId="0A4027B3" w14:textId="77777777" w:rsidR="00466042" w:rsidRPr="00466042" w:rsidRDefault="00466042" w:rsidP="006530B9">
      <w:pPr>
        <w:shd w:val="clear" w:color="auto" w:fill="FFFFFF"/>
        <w:suppressAutoHyphens/>
        <w:spacing w:after="0" w:line="276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  <w:r w:rsidRPr="00466042">
        <w:rPr>
          <w:rFonts w:eastAsia="Times New Roman"/>
          <w:color w:val="222222"/>
          <w:lang w:eastAsia="ar-SA"/>
        </w:rPr>
        <w:t>организация возможности посещений в качестве зрителей спортивных соревнований, в том числе межрегиональных и всероссийских;</w:t>
      </w:r>
    </w:p>
    <w:p w14:paraId="5A3FC4AF" w14:textId="484F6025" w:rsidR="00466042" w:rsidRDefault="00466042" w:rsidP="006530B9">
      <w:pPr>
        <w:shd w:val="clear" w:color="auto" w:fill="FFFFFF"/>
        <w:suppressAutoHyphens/>
        <w:spacing w:after="0" w:line="276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  <w:r w:rsidRPr="00466042">
        <w:rPr>
          <w:rFonts w:eastAsia="Times New Roman"/>
          <w:color w:val="222222"/>
          <w:lang w:eastAsia="ar-SA"/>
        </w:rPr>
        <w:t>организация и проведение совместных мероприятий (например: конкурсов, фестивалей, соревнований, матчей) с другими Организациями, в том числе с организациями, осуществляющими спортивную подготовку.</w:t>
      </w:r>
    </w:p>
    <w:p w14:paraId="0D74ECE2" w14:textId="77777777" w:rsidR="00C6153A" w:rsidRPr="00C6153A" w:rsidRDefault="00C6153A" w:rsidP="006530B9">
      <w:pPr>
        <w:suppressAutoHyphens/>
        <w:spacing w:after="0" w:line="240" w:lineRule="auto"/>
        <w:ind w:left="-567"/>
        <w:jc w:val="both"/>
        <w:rPr>
          <w:rFonts w:eastAsia="Times New Roman"/>
          <w:lang w:eastAsia="ar-SA"/>
        </w:rPr>
      </w:pPr>
      <w:r w:rsidRPr="00C6153A">
        <w:rPr>
          <w:rFonts w:eastAsia="Times New Roman"/>
          <w:lang w:eastAsia="ar-SA"/>
        </w:rPr>
        <w:t xml:space="preserve">Программа устанавливает для практического раздела следующие виды </w:t>
      </w:r>
    </w:p>
    <w:p w14:paraId="59B05EA9" w14:textId="77777777" w:rsidR="00C6153A" w:rsidRPr="00C6153A" w:rsidRDefault="00C6153A" w:rsidP="006530B9">
      <w:pPr>
        <w:suppressAutoHyphens/>
        <w:spacing w:after="0" w:line="240" w:lineRule="auto"/>
        <w:ind w:left="-567"/>
        <w:jc w:val="both"/>
        <w:rPr>
          <w:rFonts w:eastAsia="Times New Roman"/>
          <w:lang w:eastAsia="ar-SA"/>
        </w:rPr>
      </w:pPr>
      <w:r w:rsidRPr="00C6153A">
        <w:rPr>
          <w:rFonts w:eastAsia="Times New Roman"/>
          <w:lang w:eastAsia="ar-SA"/>
        </w:rPr>
        <w:t xml:space="preserve">спортивной подготовки по гребному спорту:  </w:t>
      </w:r>
    </w:p>
    <w:p w14:paraId="5E2C5AF3" w14:textId="0BECF441" w:rsidR="00C6153A" w:rsidRPr="00C6153A" w:rsidRDefault="00C6153A" w:rsidP="006530B9">
      <w:pPr>
        <w:suppressAutoHyphens/>
        <w:spacing w:after="0" w:line="240" w:lineRule="auto"/>
        <w:ind w:left="-567"/>
        <w:jc w:val="both"/>
        <w:rPr>
          <w:rFonts w:eastAsia="Times New Roman"/>
          <w:lang w:eastAsia="ar-SA"/>
        </w:rPr>
      </w:pPr>
      <w:r w:rsidRPr="00C6153A">
        <w:rPr>
          <w:rFonts w:eastAsia="Times New Roman"/>
          <w:lang w:eastAsia="ar-SA"/>
        </w:rPr>
        <w:t xml:space="preserve">-  </w:t>
      </w:r>
      <w:r w:rsidRPr="00C6153A">
        <w:rPr>
          <w:rFonts w:eastAsia="Times New Roman"/>
          <w:b/>
          <w:lang w:eastAsia="ar-SA"/>
        </w:rPr>
        <w:t>базовый уровень сложности</w:t>
      </w:r>
      <w:r w:rsidRPr="00C6153A">
        <w:rPr>
          <w:rFonts w:eastAsia="Times New Roman"/>
          <w:lang w:eastAsia="ar-SA"/>
        </w:rPr>
        <w:t xml:space="preserve">: </w:t>
      </w:r>
      <w:r w:rsidRPr="00C6153A">
        <w:rPr>
          <w:rFonts w:eastAsia="Times New Roman"/>
          <w:lang w:eastAsia="ar-SA"/>
        </w:rPr>
        <w:t>освоение основ</w:t>
      </w:r>
      <w:r w:rsidRPr="00C6153A">
        <w:rPr>
          <w:rFonts w:eastAsia="Times New Roman"/>
          <w:lang w:eastAsia="ar-SA"/>
        </w:rPr>
        <w:t xml:space="preserve">   техники </w:t>
      </w:r>
      <w:r w:rsidRPr="00C6153A">
        <w:rPr>
          <w:rFonts w:eastAsia="Times New Roman"/>
          <w:lang w:eastAsia="ar-SA"/>
        </w:rPr>
        <w:t>гребли и правил</w:t>
      </w:r>
      <w:r w:rsidRPr="00C6153A">
        <w:rPr>
          <w:rFonts w:eastAsia="Times New Roman"/>
          <w:lang w:eastAsia="ar-SA"/>
        </w:rPr>
        <w:t xml:space="preserve"> безопасности при проведении занятий на воде; общая и специальная физическая (двигательная) подготовка с акцентом на развитие качеств быстроты, общей выносливости, ловкости и координации. </w:t>
      </w:r>
    </w:p>
    <w:p w14:paraId="66AA0925" w14:textId="16450CED" w:rsidR="00C6153A" w:rsidRPr="00C6153A" w:rsidRDefault="00C6153A" w:rsidP="006530B9">
      <w:pPr>
        <w:suppressAutoHyphens/>
        <w:spacing w:after="0" w:line="240" w:lineRule="auto"/>
        <w:ind w:left="-567"/>
        <w:jc w:val="both"/>
        <w:rPr>
          <w:rFonts w:eastAsia="Times New Roman"/>
          <w:lang w:eastAsia="ar-SA"/>
        </w:rPr>
      </w:pPr>
      <w:r w:rsidRPr="00C6153A">
        <w:rPr>
          <w:rFonts w:eastAsia="Times New Roman"/>
          <w:lang w:eastAsia="ar-SA"/>
        </w:rPr>
        <w:t xml:space="preserve">Теоретическая </w:t>
      </w:r>
      <w:r w:rsidRPr="00C6153A">
        <w:rPr>
          <w:rFonts w:eastAsia="Times New Roman"/>
          <w:lang w:eastAsia="ar-SA"/>
        </w:rPr>
        <w:t>подготовка дает представления о спорте и</w:t>
      </w:r>
      <w:r w:rsidRPr="00C6153A">
        <w:rPr>
          <w:rFonts w:eastAsia="Times New Roman"/>
          <w:lang w:eastAsia="ar-SA"/>
        </w:rPr>
        <w:t xml:space="preserve"> его общественной значимости, истории развития гребли в стране и за рубежом, о спортивной гигиене,</w:t>
      </w:r>
      <w:r>
        <w:rPr>
          <w:rFonts w:eastAsia="Times New Roman"/>
          <w:lang w:eastAsia="ar-SA"/>
        </w:rPr>
        <w:t xml:space="preserve"> </w:t>
      </w:r>
      <w:r w:rsidRPr="00C6153A">
        <w:rPr>
          <w:rFonts w:eastAsia="Times New Roman"/>
          <w:lang w:eastAsia="ar-SA"/>
        </w:rPr>
        <w:t>основ биомеханики двигательных действий</w:t>
      </w:r>
      <w:r w:rsidRPr="00C6153A">
        <w:rPr>
          <w:rFonts w:eastAsia="Times New Roman"/>
          <w:lang w:eastAsia="ar-SA"/>
        </w:rPr>
        <w:t xml:space="preserve">.  Психолого-педагогические установки тренера направлены на </w:t>
      </w:r>
      <w:r w:rsidRPr="00C6153A">
        <w:rPr>
          <w:rFonts w:eastAsia="Times New Roman"/>
          <w:lang w:eastAsia="ar-SA"/>
        </w:rPr>
        <w:t xml:space="preserve">формирование </w:t>
      </w:r>
      <w:proofErr w:type="gramStart"/>
      <w:r w:rsidRPr="00C6153A">
        <w:rPr>
          <w:rFonts w:eastAsia="Times New Roman"/>
          <w:lang w:eastAsia="ar-SA"/>
        </w:rPr>
        <w:t>черт</w:t>
      </w:r>
      <w:r w:rsidRPr="00C6153A">
        <w:rPr>
          <w:rFonts w:eastAsia="Times New Roman"/>
          <w:lang w:eastAsia="ar-SA"/>
        </w:rPr>
        <w:t xml:space="preserve">  спортивного</w:t>
      </w:r>
      <w:proofErr w:type="gramEnd"/>
      <w:r w:rsidRPr="00C6153A">
        <w:rPr>
          <w:rFonts w:eastAsia="Times New Roman"/>
          <w:lang w:eastAsia="ar-SA"/>
        </w:rPr>
        <w:t xml:space="preserve">  характера,  патриотизма, позитивного  отношения  к  окружающему  миру,  воспитание  дисциплины, навыков  сотрудничества  и  коллективизма.  Внедряются разнообразные </w:t>
      </w:r>
      <w:r w:rsidR="004D72C5" w:rsidRPr="00C6153A">
        <w:rPr>
          <w:rFonts w:eastAsia="Times New Roman"/>
          <w:lang w:eastAsia="ar-SA"/>
        </w:rPr>
        <w:t>контрольные испытания</w:t>
      </w:r>
      <w:r w:rsidRPr="00C6153A">
        <w:rPr>
          <w:rFonts w:eastAsia="Times New Roman"/>
          <w:lang w:eastAsia="ar-SA"/>
        </w:rPr>
        <w:t xml:space="preserve"> и игровые задания, прививается самостоятельность </w:t>
      </w:r>
      <w:proofErr w:type="gramStart"/>
      <w:r w:rsidRPr="00C6153A">
        <w:rPr>
          <w:rFonts w:eastAsia="Times New Roman"/>
          <w:lang w:eastAsia="ar-SA"/>
        </w:rPr>
        <w:t>при  ответственном</w:t>
      </w:r>
      <w:proofErr w:type="gramEnd"/>
      <w:r w:rsidRPr="00C6153A">
        <w:rPr>
          <w:rFonts w:eastAsia="Times New Roman"/>
          <w:lang w:eastAsia="ar-SA"/>
        </w:rPr>
        <w:t xml:space="preserve">  отношении  к  занятиям  и  техническим  средствам,  к спортивному инвентарю;  </w:t>
      </w:r>
    </w:p>
    <w:p w14:paraId="242DCDB9" w14:textId="77777777" w:rsidR="00C6153A" w:rsidRPr="00C6153A" w:rsidRDefault="00C6153A" w:rsidP="006530B9">
      <w:pPr>
        <w:suppressAutoHyphens/>
        <w:spacing w:after="0" w:line="240" w:lineRule="auto"/>
        <w:ind w:left="-567"/>
        <w:jc w:val="both"/>
        <w:rPr>
          <w:rFonts w:eastAsia="Times New Roman"/>
          <w:lang w:eastAsia="ar-SA"/>
        </w:rPr>
      </w:pPr>
      <w:r w:rsidRPr="00C6153A">
        <w:rPr>
          <w:rFonts w:eastAsia="Times New Roman"/>
          <w:lang w:eastAsia="ar-SA"/>
        </w:rPr>
        <w:t xml:space="preserve">-  </w:t>
      </w:r>
      <w:r w:rsidRPr="00C6153A">
        <w:rPr>
          <w:rFonts w:eastAsia="Times New Roman"/>
          <w:b/>
          <w:lang w:eastAsia="ar-SA"/>
        </w:rPr>
        <w:t>углубленный уровень сложности</w:t>
      </w:r>
      <w:r w:rsidRPr="00C6153A">
        <w:rPr>
          <w:rFonts w:eastAsia="Times New Roman"/>
          <w:lang w:eastAsia="ar-SA"/>
        </w:rPr>
        <w:t xml:space="preserve">: </w:t>
      </w:r>
    </w:p>
    <w:p w14:paraId="0C3A00A9" w14:textId="0952652C" w:rsidR="00C6153A" w:rsidRPr="00C6153A" w:rsidRDefault="00C6153A" w:rsidP="006530B9">
      <w:pPr>
        <w:suppressAutoHyphens/>
        <w:spacing w:after="0" w:line="240" w:lineRule="auto"/>
        <w:ind w:left="-567"/>
        <w:jc w:val="both"/>
        <w:rPr>
          <w:rFonts w:eastAsia="Times New Roman"/>
          <w:lang w:eastAsia="ar-SA"/>
        </w:rPr>
      </w:pPr>
      <w:r w:rsidRPr="00C6153A">
        <w:rPr>
          <w:rFonts w:eastAsia="Times New Roman"/>
          <w:lang w:eastAsia="ar-SA"/>
        </w:rPr>
        <w:t xml:space="preserve"> </w:t>
      </w:r>
      <w:proofErr w:type="gramStart"/>
      <w:r w:rsidR="004D72C5" w:rsidRPr="00C6153A">
        <w:rPr>
          <w:rFonts w:eastAsia="Times New Roman"/>
          <w:lang w:eastAsia="ar-SA"/>
        </w:rPr>
        <w:t>В</w:t>
      </w:r>
      <w:r w:rsidRPr="00C6153A">
        <w:rPr>
          <w:rFonts w:eastAsia="Times New Roman"/>
          <w:lang w:eastAsia="ar-SA"/>
        </w:rPr>
        <w:t>ыше</w:t>
      </w:r>
      <w:r w:rsidR="004D72C5">
        <w:rPr>
          <w:rFonts w:eastAsia="Times New Roman"/>
          <w:lang w:eastAsia="ar-SA"/>
        </w:rPr>
        <w:t xml:space="preserve"> </w:t>
      </w:r>
      <w:r w:rsidRPr="00C6153A">
        <w:rPr>
          <w:rFonts w:eastAsia="Times New Roman"/>
          <w:lang w:eastAsia="ar-SA"/>
        </w:rPr>
        <w:t>указанные</w:t>
      </w:r>
      <w:proofErr w:type="gramEnd"/>
      <w:r w:rsidRPr="00C6153A">
        <w:rPr>
          <w:rFonts w:eastAsia="Times New Roman"/>
          <w:lang w:eastAsia="ar-SA"/>
        </w:rPr>
        <w:t xml:space="preserve"> виды спортивной подготовки дополняются психологической и </w:t>
      </w:r>
      <w:r w:rsidR="004D72C5" w:rsidRPr="00C6153A">
        <w:rPr>
          <w:rFonts w:eastAsia="Times New Roman"/>
          <w:lang w:eastAsia="ar-SA"/>
        </w:rPr>
        <w:t>соревновательной подготовкой</w:t>
      </w:r>
      <w:r w:rsidRPr="00C6153A">
        <w:rPr>
          <w:rFonts w:eastAsia="Times New Roman"/>
          <w:lang w:eastAsia="ar-SA"/>
        </w:rPr>
        <w:t xml:space="preserve">, </w:t>
      </w:r>
      <w:r w:rsidR="004D72C5" w:rsidRPr="00C6153A">
        <w:rPr>
          <w:rFonts w:eastAsia="Times New Roman"/>
          <w:lang w:eastAsia="ar-SA"/>
        </w:rPr>
        <w:t>освоением правил спортивного поведения, включая</w:t>
      </w:r>
      <w:r w:rsidRPr="00C6153A">
        <w:rPr>
          <w:rFonts w:eastAsia="Times New Roman"/>
          <w:lang w:eastAsia="ar-SA"/>
        </w:rPr>
        <w:t xml:space="preserve"> в условиях соревновательной борьбы; тактических принципов ведение гонки, а также инструкторской и судейской практикой. В процессе занятий осваиваются приемы </w:t>
      </w:r>
      <w:r w:rsidR="004D72C5" w:rsidRPr="00C6153A">
        <w:rPr>
          <w:rFonts w:eastAsia="Times New Roman"/>
          <w:lang w:eastAsia="ar-SA"/>
        </w:rPr>
        <w:t>и принципы</w:t>
      </w:r>
      <w:r w:rsidRPr="00C6153A">
        <w:rPr>
          <w:rFonts w:eastAsia="Times New Roman"/>
          <w:lang w:eastAsia="ar-SA"/>
        </w:rPr>
        <w:t xml:space="preserve"> самоконтроля </w:t>
      </w:r>
      <w:proofErr w:type="gramStart"/>
      <w:r w:rsidRPr="00C6153A">
        <w:rPr>
          <w:rFonts w:eastAsia="Times New Roman"/>
          <w:lang w:eastAsia="ar-SA"/>
        </w:rPr>
        <w:t>и  саморегуляции</w:t>
      </w:r>
      <w:proofErr w:type="gramEnd"/>
      <w:r w:rsidRPr="00C6153A">
        <w:rPr>
          <w:rFonts w:eastAsia="Times New Roman"/>
          <w:lang w:eastAsia="ar-SA"/>
        </w:rPr>
        <w:t xml:space="preserve">;  регулярно  ведется контроль  записей  в  дневнике  спортсмена,  поощряется   стремление занимающихся к самонаблюдениям и самоанализу. </w:t>
      </w:r>
    </w:p>
    <w:p w14:paraId="28284A87" w14:textId="2CBFE3C7" w:rsidR="00466042" w:rsidRDefault="00466042" w:rsidP="006530B9">
      <w:pPr>
        <w:shd w:val="clear" w:color="auto" w:fill="FFFFFF"/>
        <w:suppressAutoHyphens/>
        <w:spacing w:after="0" w:line="276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</w:p>
    <w:p w14:paraId="6273EB15" w14:textId="698FFB29" w:rsidR="00712518" w:rsidRPr="00712518" w:rsidRDefault="006530B9" w:rsidP="006530B9">
      <w:pPr>
        <w:ind w:left="-567"/>
        <w:jc w:val="both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                        </w:t>
      </w:r>
      <w:r w:rsidR="00712518" w:rsidRPr="00712518">
        <w:rPr>
          <w:rFonts w:eastAsia="Times New Roman"/>
          <w:b/>
          <w:sz w:val="28"/>
          <w:szCs w:val="28"/>
          <w:lang w:eastAsia="ar-SA"/>
        </w:rPr>
        <w:t>Система контроля и зачётные требования</w:t>
      </w:r>
    </w:p>
    <w:p w14:paraId="140E6B6F" w14:textId="77777777" w:rsidR="00712518" w:rsidRPr="00712518" w:rsidRDefault="00712518" w:rsidP="006530B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712518">
        <w:rPr>
          <w:rFonts w:eastAsia="Times New Roman"/>
          <w:color w:val="000000"/>
          <w:lang w:eastAsia="ru-RU"/>
        </w:rPr>
        <w:t xml:space="preserve">    Осуществление комплексного контроля тренировочного процесса и уровня спортивной подготовленности обучающихся по предметным областям на всех этапах является обязательным разделом Программы. </w:t>
      </w:r>
    </w:p>
    <w:p w14:paraId="083C3CE5" w14:textId="77777777" w:rsidR="00712518" w:rsidRPr="00712518" w:rsidRDefault="00712518" w:rsidP="006530B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712518">
        <w:rPr>
          <w:rFonts w:eastAsia="Times New Roman"/>
          <w:color w:val="000000"/>
          <w:lang w:eastAsia="ru-RU"/>
        </w:rPr>
        <w:t xml:space="preserve">   Цель контроля – в соответствии с Программой обеспечить оптимальность воздействий тренировочных и соревновательных нагрузок на организм, занимающихся при планомерном повышении уровня их специальной подготовленности по годам и в зависимости от целевой направленности этапа подготовки. Задача спортивного контроля – на основе объективных </w:t>
      </w:r>
      <w:r w:rsidRPr="00712518">
        <w:rPr>
          <w:rFonts w:eastAsia="Times New Roman"/>
          <w:color w:val="000000"/>
          <w:lang w:eastAsia="ru-RU"/>
        </w:rPr>
        <w:lastRenderedPageBreak/>
        <w:t xml:space="preserve">данных о состоянии спортсмена обосновать и осуществить реализацию закономерного хода подготовки и в случае его нарушения внести необходимую коррекцию тренировочного процесса. </w:t>
      </w:r>
    </w:p>
    <w:p w14:paraId="09F8E02E" w14:textId="77777777" w:rsidR="00712518" w:rsidRPr="00712518" w:rsidRDefault="00712518" w:rsidP="006530B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712518">
        <w:rPr>
          <w:rFonts w:eastAsia="Times New Roman"/>
          <w:color w:val="000000"/>
          <w:lang w:eastAsia="ru-RU"/>
        </w:rPr>
        <w:t xml:space="preserve">   Основными нормативами в подготовке лиц, занимающихся греблей на этапах многолетнего тренировочного процесса, являются: </w:t>
      </w:r>
    </w:p>
    <w:p w14:paraId="2BBD0706" w14:textId="77777777" w:rsidR="00712518" w:rsidRPr="00712518" w:rsidRDefault="00712518" w:rsidP="006530B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712518">
        <w:rPr>
          <w:rFonts w:eastAsia="Times New Roman"/>
          <w:color w:val="000000"/>
          <w:lang w:eastAsia="ru-RU"/>
        </w:rPr>
        <w:t xml:space="preserve">- общая посещаемость тренировок; </w:t>
      </w:r>
    </w:p>
    <w:p w14:paraId="0DC34182" w14:textId="77777777" w:rsidR="00712518" w:rsidRPr="00712518" w:rsidRDefault="00712518" w:rsidP="006530B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712518">
        <w:rPr>
          <w:rFonts w:eastAsia="Times New Roman"/>
          <w:color w:val="000000"/>
          <w:lang w:eastAsia="ru-RU"/>
        </w:rPr>
        <w:t xml:space="preserve">- уровень и динамика спортивных результатов; </w:t>
      </w:r>
    </w:p>
    <w:p w14:paraId="16B4C0EA" w14:textId="77777777" w:rsidR="00712518" w:rsidRPr="00712518" w:rsidRDefault="00712518" w:rsidP="006530B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712518">
        <w:rPr>
          <w:rFonts w:eastAsia="Times New Roman"/>
          <w:color w:val="000000"/>
          <w:lang w:eastAsia="ru-RU"/>
        </w:rPr>
        <w:t xml:space="preserve">- участие в соревнованиях; </w:t>
      </w:r>
    </w:p>
    <w:p w14:paraId="2F599CB0" w14:textId="77777777" w:rsidR="00712518" w:rsidRPr="00712518" w:rsidRDefault="00712518" w:rsidP="006530B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712518">
        <w:rPr>
          <w:rFonts w:eastAsia="Times New Roman"/>
          <w:color w:val="000000"/>
          <w:lang w:eastAsia="ru-RU"/>
        </w:rPr>
        <w:t xml:space="preserve">-нормативные требования спортивной квалификации; </w:t>
      </w:r>
    </w:p>
    <w:p w14:paraId="1BDCD0F3" w14:textId="77777777" w:rsidR="00712518" w:rsidRPr="00712518" w:rsidRDefault="00712518" w:rsidP="006530B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712518">
        <w:rPr>
          <w:rFonts w:eastAsia="Times New Roman"/>
          <w:color w:val="000000"/>
          <w:lang w:eastAsia="ru-RU"/>
        </w:rPr>
        <w:t xml:space="preserve">- теоретические знания адаптивного и паралимпийского спорта, спортивной тренировки, гигиены, здоровья человека, антидопингового образования. </w:t>
      </w:r>
    </w:p>
    <w:p w14:paraId="0148B8EC" w14:textId="77777777" w:rsidR="00712518" w:rsidRPr="00712518" w:rsidRDefault="00712518" w:rsidP="006530B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712518">
        <w:rPr>
          <w:rFonts w:eastAsia="Times New Roman"/>
          <w:color w:val="000000"/>
          <w:lang w:eastAsia="ru-RU"/>
        </w:rPr>
        <w:t xml:space="preserve">  На каждом этапе многолетней подготовки осуществляется научно-методическое сопровождение, предусматривающее оценку динамики функционального состояния с учетом успешности социализации ребенка, его возрастных особенностей. </w:t>
      </w:r>
    </w:p>
    <w:p w14:paraId="5DEAE384" w14:textId="77777777" w:rsidR="00712518" w:rsidRPr="00712518" w:rsidRDefault="00712518" w:rsidP="006530B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712518">
        <w:rPr>
          <w:rFonts w:eastAsia="Times New Roman"/>
          <w:color w:val="000000"/>
          <w:lang w:eastAsia="ru-RU"/>
        </w:rPr>
        <w:t xml:space="preserve">  Нормативные характеристики и основные показатели выполнения программных требований этапов спортивной подготовки: </w:t>
      </w:r>
    </w:p>
    <w:p w14:paraId="1727181F" w14:textId="77777777" w:rsidR="00712518" w:rsidRPr="00712518" w:rsidRDefault="00712518" w:rsidP="006530B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/>
          <w:color w:val="000000"/>
          <w:lang w:eastAsia="ru-RU"/>
        </w:rPr>
      </w:pPr>
      <w:r w:rsidRPr="00712518">
        <w:rPr>
          <w:rFonts w:eastAsia="Times New Roman"/>
          <w:color w:val="000000"/>
          <w:lang w:eastAsia="ru-RU"/>
        </w:rPr>
        <w:t xml:space="preserve">- стабильность состава обучающихся, посещаемость ими тренировочных занятий; положительная динамика индивидуальных показателей развития физических качеств обучающихся; </w:t>
      </w:r>
    </w:p>
    <w:p w14:paraId="51D5220C" w14:textId="77777777" w:rsidR="00712518" w:rsidRPr="00712518" w:rsidRDefault="00712518" w:rsidP="006530B9">
      <w:pPr>
        <w:suppressAutoHyphens/>
        <w:spacing w:after="0" w:line="240" w:lineRule="auto"/>
        <w:ind w:left="-567"/>
        <w:jc w:val="both"/>
        <w:rPr>
          <w:rFonts w:eastAsia="Times New Roman"/>
          <w:b/>
          <w:lang w:eastAsia="ar-SA"/>
        </w:rPr>
      </w:pPr>
      <w:r w:rsidRPr="00712518">
        <w:rPr>
          <w:rFonts w:eastAsia="Times New Roman"/>
          <w:lang w:eastAsia="ar-SA"/>
        </w:rPr>
        <w:t>- уровень освоения основ гигиены и самоконтроля.</w:t>
      </w:r>
    </w:p>
    <w:p w14:paraId="7887F674" w14:textId="77777777" w:rsidR="00712518" w:rsidRPr="00712518" w:rsidRDefault="00712518" w:rsidP="006530B9">
      <w:pPr>
        <w:suppressAutoHyphens/>
        <w:spacing w:after="0" w:line="240" w:lineRule="auto"/>
        <w:ind w:left="-567" w:hanging="38"/>
        <w:jc w:val="both"/>
        <w:rPr>
          <w:rFonts w:eastAsia="Times New Roman"/>
          <w:lang w:eastAsia="ar-SA"/>
        </w:rPr>
      </w:pPr>
      <w:r w:rsidRPr="00712518">
        <w:rPr>
          <w:rFonts w:eastAsia="Times New Roman"/>
          <w:lang w:eastAsia="ar-SA"/>
        </w:rPr>
        <w:t xml:space="preserve">На базовый уровень зачисляются лица, желающие заниматься спортом и не имеющие медицинских противопоказаний (имеющие письменное разрешение врача), прошедшие индивидуальный отбор. Продолжительность этапа 1-6 лет. На базовом </w:t>
      </w:r>
      <w:proofErr w:type="spellStart"/>
      <w:r w:rsidRPr="00712518">
        <w:rPr>
          <w:rFonts w:eastAsia="Times New Roman"/>
          <w:lang w:eastAsia="ar-SA"/>
        </w:rPr>
        <w:t>уровене</w:t>
      </w:r>
      <w:proofErr w:type="spellEnd"/>
      <w:r w:rsidRPr="00712518">
        <w:rPr>
          <w:rFonts w:eastAsia="Times New Roman"/>
          <w:lang w:eastAsia="ar-SA"/>
        </w:rPr>
        <w:t xml:space="preserve"> подготовки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избранного вида спорта, выбор спортивной специализации и выполнение контрольных нормативов для зачисления на тренировочный этап подготовки. </w:t>
      </w:r>
    </w:p>
    <w:p w14:paraId="1306C704" w14:textId="77777777" w:rsidR="00712518" w:rsidRPr="00712518" w:rsidRDefault="00712518" w:rsidP="006530B9">
      <w:pPr>
        <w:suppressAutoHyphens/>
        <w:spacing w:after="0" w:line="240" w:lineRule="auto"/>
        <w:ind w:left="-567" w:hanging="38"/>
        <w:jc w:val="both"/>
        <w:rPr>
          <w:rFonts w:eastAsia="Times New Roman"/>
          <w:lang w:eastAsia="ar-SA"/>
        </w:rPr>
      </w:pPr>
      <w:r w:rsidRPr="00712518">
        <w:rPr>
          <w:rFonts w:eastAsia="Times New Roman"/>
          <w:lang w:eastAsia="ar-SA"/>
        </w:rPr>
        <w:t xml:space="preserve">    Углубленный уровень: Перевод и зачисление в углубленный уровень происходит на конкурсной основе из здоровых и практически здоровых учащихся, проявивших способности к гребному спорту, прошедших необходимую подготовку и выполнивших приемные нормативы по общефизической и специальной подготовке. Продолжительность этапа 2 года. Перевод по годам обучения на этом этапе осуществляется при условии выполнения учащимися </w:t>
      </w:r>
      <w:proofErr w:type="spellStart"/>
      <w:r w:rsidRPr="00712518">
        <w:rPr>
          <w:rFonts w:eastAsia="Times New Roman"/>
          <w:lang w:eastAsia="ar-SA"/>
        </w:rPr>
        <w:t>контрольно</w:t>
      </w:r>
      <w:r w:rsidRPr="00712518">
        <w:rPr>
          <w:rFonts w:eastAsia="Times New Roman"/>
          <w:lang w:eastAsia="ar-SA"/>
        </w:rPr>
        <w:softHyphen/>
      </w:r>
      <w:proofErr w:type="spellEnd"/>
      <w:r w:rsidRPr="00712518">
        <w:rPr>
          <w:rFonts w:eastAsia="Times New Roman"/>
          <w:lang w:eastAsia="ar-SA"/>
        </w:rPr>
        <w:t xml:space="preserve"> переводных нормативов по общей физической и специальной подготовке и выполнения спортивного разряда. </w:t>
      </w:r>
    </w:p>
    <w:p w14:paraId="060D9622" w14:textId="77777777" w:rsidR="00712518" w:rsidRPr="00712518" w:rsidRDefault="00712518" w:rsidP="006530B9">
      <w:pPr>
        <w:suppressAutoHyphens/>
        <w:spacing w:after="0" w:line="240" w:lineRule="auto"/>
        <w:ind w:left="-567"/>
        <w:jc w:val="both"/>
        <w:rPr>
          <w:rFonts w:eastAsia="Times New Roman"/>
          <w:lang w:eastAsia="ar-SA"/>
        </w:rPr>
      </w:pPr>
      <w:r w:rsidRPr="00712518">
        <w:rPr>
          <w:rFonts w:eastAsia="Times New Roman"/>
          <w:lang w:eastAsia="ar-SA"/>
        </w:rPr>
        <w:t xml:space="preserve">   Промежуточная аттестация проводится на соревнованиях или тренировочном занятии в форме тестирования по ОФП и СФП. По итогам тестирования обучающегося оцениваются все проведенные тесты. Показатели испытаний регистрируются в протоколе.</w:t>
      </w:r>
      <w:r w:rsidRPr="00712518">
        <w:rPr>
          <w:rFonts w:eastAsia="Times New Roman"/>
          <w:sz w:val="28"/>
          <w:szCs w:val="28"/>
          <w:lang w:eastAsia="ar-SA"/>
        </w:rPr>
        <w:t xml:space="preserve">  </w:t>
      </w:r>
    </w:p>
    <w:p w14:paraId="52455A3C" w14:textId="77777777" w:rsidR="00712518" w:rsidRPr="00466042" w:rsidRDefault="00712518" w:rsidP="006530B9">
      <w:pPr>
        <w:shd w:val="clear" w:color="auto" w:fill="FFFFFF"/>
        <w:suppressAutoHyphens/>
        <w:spacing w:after="0" w:line="240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</w:p>
    <w:p w14:paraId="7A0FBA4E" w14:textId="486B4430" w:rsidR="00466042" w:rsidRDefault="00466042" w:rsidP="006530B9">
      <w:pPr>
        <w:shd w:val="clear" w:color="auto" w:fill="FFFFFF"/>
        <w:suppressAutoHyphens/>
        <w:spacing w:after="0" w:line="276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</w:p>
    <w:p w14:paraId="5623B709" w14:textId="3331A6B1" w:rsidR="00466042" w:rsidRDefault="00466042" w:rsidP="006530B9">
      <w:pPr>
        <w:shd w:val="clear" w:color="auto" w:fill="FFFFFF"/>
        <w:suppressAutoHyphens/>
        <w:spacing w:after="0" w:line="276" w:lineRule="auto"/>
        <w:ind w:left="-567" w:firstLine="142"/>
        <w:jc w:val="both"/>
        <w:textAlignment w:val="baseline"/>
        <w:rPr>
          <w:rFonts w:eastAsia="Times New Roman"/>
          <w:color w:val="222222"/>
          <w:lang w:eastAsia="ar-SA"/>
        </w:rPr>
      </w:pPr>
    </w:p>
    <w:p w14:paraId="50EFF23F" w14:textId="7391BBFE" w:rsidR="00452C85" w:rsidRPr="006530B9" w:rsidRDefault="006530B9" w:rsidP="006530B9">
      <w:pPr>
        <w:ind w:left="-567"/>
        <w:jc w:val="both"/>
        <w:rPr>
          <w:b/>
          <w:bCs/>
          <w:sz w:val="28"/>
          <w:szCs w:val="28"/>
        </w:rPr>
      </w:pPr>
      <w:r w:rsidRPr="006530B9">
        <w:rPr>
          <w:b/>
          <w:bCs/>
          <w:sz w:val="28"/>
          <w:szCs w:val="28"/>
        </w:rPr>
        <w:t xml:space="preserve">                </w:t>
      </w:r>
      <w:r w:rsidR="00C71F05" w:rsidRPr="006530B9">
        <w:rPr>
          <w:b/>
          <w:bCs/>
          <w:sz w:val="28"/>
          <w:szCs w:val="28"/>
        </w:rPr>
        <w:t xml:space="preserve">Аннотация к рабочей программе по гребле на байдарках и каноэ. </w:t>
      </w:r>
    </w:p>
    <w:p w14:paraId="5BF48128" w14:textId="2197E1AA" w:rsidR="00C6153A" w:rsidRPr="00452C85" w:rsidRDefault="00C6153A" w:rsidP="006530B9">
      <w:pPr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</w:rPr>
        <w:t xml:space="preserve">         Программа содержит основные требования по возрасту, численному составу </w:t>
      </w:r>
      <w:r w:rsidRPr="006530B9">
        <w:rPr>
          <w:rFonts w:eastAsia="Times New Roman"/>
        </w:rPr>
        <w:t>занимающихся, объему</w:t>
      </w:r>
      <w:r w:rsidRPr="00452C85">
        <w:rPr>
          <w:rFonts w:eastAsia="Times New Roman"/>
        </w:rPr>
        <w:t xml:space="preserve"> учебно-тренировочной работы, по технико-тактической, </w:t>
      </w:r>
      <w:r w:rsidRPr="006530B9">
        <w:rPr>
          <w:rFonts w:eastAsia="Times New Roman"/>
        </w:rPr>
        <w:t>физической и</w:t>
      </w:r>
      <w:r w:rsidRPr="00452C85">
        <w:rPr>
          <w:rFonts w:eastAsia="Times New Roman"/>
        </w:rPr>
        <w:t xml:space="preserve"> спортивной подготовке.</w:t>
      </w:r>
      <w:r w:rsidRPr="00452C85">
        <w:rPr>
          <w:rFonts w:eastAsia="Times New Roman"/>
          <w:lang w:eastAsia="ru-RU"/>
        </w:rPr>
        <w:t xml:space="preserve"> </w:t>
      </w:r>
    </w:p>
    <w:p w14:paraId="64475CD0" w14:textId="77777777" w:rsidR="00C6153A" w:rsidRPr="00C6153A" w:rsidRDefault="00C6153A" w:rsidP="006530B9">
      <w:pPr>
        <w:keepNext/>
        <w:keepLines/>
        <w:suppressAutoHyphens/>
        <w:spacing w:after="0" w:line="260" w:lineRule="exact"/>
        <w:ind w:left="-567" w:firstLine="142"/>
        <w:jc w:val="both"/>
        <w:rPr>
          <w:rFonts w:eastAsia="Times New Roman"/>
          <w:lang w:eastAsia="ar-SA"/>
        </w:rPr>
      </w:pPr>
      <w:bookmarkStart w:id="0" w:name="bookmark2"/>
      <w:r w:rsidRPr="00C6153A">
        <w:rPr>
          <w:rFonts w:eastAsia="Calibri"/>
          <w:b/>
          <w:color w:val="000000"/>
          <w:lang w:eastAsia="ru-RU" w:bidi="ru-RU"/>
        </w:rPr>
        <w:t>Педагогическая целесообразность программы</w:t>
      </w:r>
      <w:bookmarkEnd w:id="0"/>
    </w:p>
    <w:p w14:paraId="20C0717B" w14:textId="77777777" w:rsidR="00C6153A" w:rsidRPr="00C6153A" w:rsidRDefault="00C6153A" w:rsidP="006530B9">
      <w:pPr>
        <w:widowControl w:val="0"/>
        <w:spacing w:after="0" w:line="322" w:lineRule="exact"/>
        <w:ind w:left="-567" w:right="40" w:firstLine="142"/>
        <w:jc w:val="both"/>
        <w:rPr>
          <w:rFonts w:eastAsia="Times New Roman"/>
          <w:color w:val="000000"/>
          <w:lang w:eastAsia="ru-RU" w:bidi="ru-RU"/>
        </w:rPr>
      </w:pPr>
      <w:r w:rsidRPr="00C6153A">
        <w:rPr>
          <w:rFonts w:eastAsia="Times New Roman"/>
          <w:color w:val="000000"/>
          <w:shd w:val="clear" w:color="auto" w:fill="FFFFFF"/>
          <w:lang w:eastAsia="ru-RU" w:bidi="ru-RU"/>
        </w:rPr>
        <w:t xml:space="preserve">Заключается в возможности долговременного влияния на формирование личности подростка, предоставление ему широких возможностей </w:t>
      </w:r>
      <w:r w:rsidRPr="00C6153A">
        <w:rPr>
          <w:rFonts w:eastAsia="Calibri"/>
          <w:color w:val="000000"/>
          <w:shd w:val="clear" w:color="auto" w:fill="FFFFFF"/>
          <w:lang w:eastAsia="ru-RU" w:bidi="ru-RU"/>
        </w:rPr>
        <w:t xml:space="preserve">для </w:t>
      </w:r>
      <w:r w:rsidRPr="00C6153A">
        <w:rPr>
          <w:rFonts w:eastAsia="Times New Roman"/>
          <w:color w:val="000000"/>
          <w:shd w:val="clear" w:color="auto" w:fill="FFFFFF"/>
          <w:lang w:eastAsia="ru-RU" w:bidi="ru-RU"/>
        </w:rPr>
        <w:t>реализации своих физических способностей и нравственных качеств.</w:t>
      </w:r>
    </w:p>
    <w:p w14:paraId="11CE2DF7" w14:textId="64ECE3FF" w:rsidR="00C6153A" w:rsidRPr="006530B9" w:rsidRDefault="00C6153A" w:rsidP="006530B9">
      <w:pPr>
        <w:suppressAutoHyphens/>
        <w:spacing w:after="0" w:line="240" w:lineRule="auto"/>
        <w:ind w:left="-567" w:firstLine="142"/>
        <w:jc w:val="both"/>
        <w:rPr>
          <w:rFonts w:eastAsia="Times New Roman"/>
          <w:lang w:eastAsia="ar-SA"/>
        </w:rPr>
      </w:pPr>
      <w:r w:rsidRPr="00C6153A">
        <w:rPr>
          <w:rFonts w:eastAsia="Times New Roman"/>
          <w:lang w:eastAsia="ar-SA"/>
        </w:rPr>
        <w:t xml:space="preserve">   Физическая нагрузка при занятиях греблей на байдарках и каноэ очень легко дозируется как по объему, так и по интенсивности. Это позволяет рекомендовать греблю на байдарках и каноэ как средство физического воспитания для людей любого возраста, пола, состояния здоровья и уровня физической подготовленности. Достижение высоких результатов в гребле на байдарках </w:t>
      </w:r>
      <w:r w:rsidRPr="00C6153A">
        <w:rPr>
          <w:rFonts w:eastAsia="Times New Roman"/>
          <w:lang w:eastAsia="ar-SA"/>
        </w:rPr>
        <w:lastRenderedPageBreak/>
        <w:t xml:space="preserve">и каноэ возможно только при многолетней и круглогодичной подготовке в течение ряда лет, начиная с юношеского возраста. </w:t>
      </w:r>
    </w:p>
    <w:p w14:paraId="2DC60BA3" w14:textId="34598B76" w:rsidR="00C6153A" w:rsidRPr="00C6153A" w:rsidRDefault="00C6153A" w:rsidP="006530B9">
      <w:pPr>
        <w:suppressAutoHyphens/>
        <w:spacing w:after="0" w:line="240" w:lineRule="auto"/>
        <w:ind w:left="-567" w:firstLine="142"/>
        <w:jc w:val="both"/>
        <w:rPr>
          <w:rFonts w:eastAsia="Times New Roman"/>
          <w:lang w:eastAsia="ar-SA"/>
        </w:rPr>
      </w:pPr>
      <w:r w:rsidRPr="00C6153A">
        <w:rPr>
          <w:rFonts w:eastAsia="Times New Roman"/>
          <w:lang w:eastAsia="ar-SA"/>
        </w:rPr>
        <w:t>Исходя из специфики гребли на байдарках и каноэ как вида спорта, требующего полной зрелости организма, а также естественного развития физических и психических возможностей организма спортсмена, весь процесс многолетней подготовки гребца на байдарках и каноэ подразделяется разделить на следующие этапы: Базовый уровень, углубленный уровень, спортивная подготовка. Изучение программного материала осуществляется на двух этапах подготовки в ДЮСШ.</w:t>
      </w:r>
    </w:p>
    <w:p w14:paraId="666C40E5" w14:textId="008DC23E" w:rsidR="00712518" w:rsidRPr="006530B9" w:rsidRDefault="00C6153A" w:rsidP="006530B9">
      <w:pPr>
        <w:ind w:left="-567" w:firstLine="142"/>
        <w:jc w:val="both"/>
        <w:outlineLvl w:val="0"/>
        <w:rPr>
          <w:rFonts w:eastAsia="Times New Roman"/>
          <w:lang w:eastAsia="ar-SA"/>
        </w:rPr>
      </w:pPr>
      <w:r w:rsidRPr="00C6153A">
        <w:rPr>
          <w:rFonts w:eastAsia="Times New Roman"/>
          <w:b/>
          <w:lang w:eastAsia="ar-SA"/>
        </w:rPr>
        <w:t xml:space="preserve">      </w:t>
      </w:r>
      <w:r w:rsidR="00712518" w:rsidRPr="006530B9">
        <w:rPr>
          <w:rFonts w:eastAsia="Times New Roman"/>
          <w:shd w:val="clear" w:color="auto" w:fill="FFFFFF"/>
          <w:lang w:eastAsia="ar-SA"/>
        </w:rPr>
        <w:t xml:space="preserve">    </w:t>
      </w:r>
      <w:bookmarkStart w:id="1" w:name="_Hlk64711688"/>
      <w:r w:rsidR="00712518" w:rsidRPr="006530B9">
        <w:rPr>
          <w:rFonts w:eastAsia="Times New Roman"/>
          <w:shd w:val="clear" w:color="auto" w:fill="FFFFFF"/>
          <w:lang w:eastAsia="ar-SA"/>
        </w:rPr>
        <w:t xml:space="preserve">На байдарках гребут сидя, веслом с двумя лопастями, которым работают поочередно с разных бортов. На каноэ гребут однолопастным веслом, стоя на колене. Поскольку гребки выполняются с одного борта, чтобы каноэ-одиночка двигалась не по кругу, а шла прямо, в конце гребка приходится выполнять сложный технический элемент – </w:t>
      </w:r>
      <w:proofErr w:type="spellStart"/>
      <w:r w:rsidR="00712518" w:rsidRPr="006530B9">
        <w:rPr>
          <w:rFonts w:eastAsia="Times New Roman"/>
          <w:shd w:val="clear" w:color="auto" w:fill="FFFFFF"/>
          <w:lang w:eastAsia="ar-SA"/>
        </w:rPr>
        <w:t>подруливание</w:t>
      </w:r>
      <w:proofErr w:type="spellEnd"/>
      <w:r w:rsidR="00712518" w:rsidRPr="006530B9">
        <w:rPr>
          <w:rFonts w:eastAsia="Times New Roman"/>
          <w:shd w:val="clear" w:color="auto" w:fill="FFFFFF"/>
          <w:lang w:eastAsia="ar-SA"/>
        </w:rPr>
        <w:t xml:space="preserve">. </w:t>
      </w:r>
      <w:r w:rsidR="00712518" w:rsidRPr="006530B9">
        <w:rPr>
          <w:rFonts w:eastAsia="Times New Roman"/>
          <w:lang w:eastAsia="ar-SA"/>
        </w:rPr>
        <w:t>Греблей можно заниматься в любом возрасте, она относится к числу общеразвивающих упражнений и одновременно может служить отличным средством активного отдыха.</w:t>
      </w:r>
      <w:r w:rsidR="00712518" w:rsidRPr="00712518">
        <w:rPr>
          <w:rFonts w:eastAsia="Times New Roman"/>
          <w:lang w:eastAsia="ar-SA"/>
        </w:rPr>
        <w:t xml:space="preserve"> Гребля способствует развитию скелетных мышц, особенно мышц спины, верхнего плечевого пояса, мышц живота и нижних конечностей. При гребле задействованы 65% мышц тела.</w:t>
      </w:r>
      <w:bookmarkEnd w:id="1"/>
      <w:r w:rsidR="00712518" w:rsidRPr="00452C85">
        <w:rPr>
          <w:rFonts w:eastAsia="Times New Roman"/>
          <w:lang w:eastAsia="ru-RU"/>
        </w:rPr>
        <w:t xml:space="preserve"> В учебном плане указывается 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</w:t>
      </w:r>
      <w:proofErr w:type="gramStart"/>
      <w:r w:rsidR="00712518" w:rsidRPr="00452C85">
        <w:rPr>
          <w:rFonts w:eastAsia="Times New Roman"/>
          <w:lang w:eastAsia="ru-RU"/>
        </w:rPr>
        <w:t>планам..</w:t>
      </w:r>
      <w:proofErr w:type="gramEnd"/>
      <w:r w:rsidR="00712518" w:rsidRPr="00452C85">
        <w:rPr>
          <w:rFonts w:eastAsia="Times New Roman"/>
          <w:lang w:eastAsia="ru-RU"/>
        </w:rPr>
        <w:t xml:space="preserve">  Методическая часть программы включает в себя: методику организации учебно-тренировочного процесса, методические основы планирования, структуру занятия и годичного цикла. В разделе «Система контроля и зачетные требования» приемные контрольно-переводные требования для разных групп, нормативы максимального объема тренировочной нагрузки, контрольно-переводные нормативы, позволяющие провести промежуточную аттестацию учащихся.</w:t>
      </w:r>
    </w:p>
    <w:p w14:paraId="419C11D8" w14:textId="77777777" w:rsidR="006530B9" w:rsidRPr="00452C85" w:rsidRDefault="006530B9" w:rsidP="006530B9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b/>
          <w:bCs/>
          <w:lang w:eastAsia="ru-RU"/>
        </w:rPr>
        <w:t xml:space="preserve">         Данная программа предусматривает:</w:t>
      </w:r>
    </w:p>
    <w:p w14:paraId="1B656BD5" w14:textId="77777777" w:rsidR="006530B9" w:rsidRPr="00452C85" w:rsidRDefault="006530B9" w:rsidP="006530B9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1. проведение практических и теоретических занятий;</w:t>
      </w:r>
    </w:p>
    <w:p w14:paraId="1CE68520" w14:textId="77777777" w:rsidR="006530B9" w:rsidRPr="00452C85" w:rsidRDefault="006530B9" w:rsidP="006530B9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2. обязательное выполнение учебного плана, приемных, выпускных и переводных контрольных нормативов;</w:t>
      </w:r>
    </w:p>
    <w:p w14:paraId="528DDFAF" w14:textId="77777777" w:rsidR="006530B9" w:rsidRPr="00452C85" w:rsidRDefault="006530B9" w:rsidP="006530B9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3. регулярное участие в соревнованиях и проведение контрольных игр;</w:t>
      </w:r>
    </w:p>
    <w:p w14:paraId="27CB2C38" w14:textId="77777777" w:rsidR="006530B9" w:rsidRPr="00452C85" w:rsidRDefault="006530B9" w:rsidP="006530B9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4. осуществление восстановительно-профилактических мероприятий;</w:t>
      </w:r>
    </w:p>
    <w:p w14:paraId="386C2C8C" w14:textId="77777777" w:rsidR="006530B9" w:rsidRPr="00452C85" w:rsidRDefault="006530B9" w:rsidP="006530B9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5. создание условий для проведения регулярных круглогодичных занятий;</w:t>
      </w:r>
    </w:p>
    <w:p w14:paraId="28F5C649" w14:textId="77777777" w:rsidR="006530B9" w:rsidRPr="00452C85" w:rsidRDefault="006530B9" w:rsidP="006530B9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6. организацию систематической воспитательной работы;</w:t>
      </w:r>
    </w:p>
    <w:p w14:paraId="77C4A6AC" w14:textId="77777777" w:rsidR="006530B9" w:rsidRPr="00452C85" w:rsidRDefault="006530B9" w:rsidP="006530B9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7. привитие юным спортсменам навыков спортивной этики, дисциплины, любви и преданности своему коллективу;</w:t>
      </w:r>
    </w:p>
    <w:p w14:paraId="4E3B119D" w14:textId="59616EB5" w:rsidR="006530B9" w:rsidRDefault="006530B9" w:rsidP="006530B9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8. привлечение родительского актива к регулярному участию в организации учебно-воспитательной работы.</w:t>
      </w:r>
    </w:p>
    <w:p w14:paraId="09E0F9B7" w14:textId="77777777" w:rsidR="006530B9" w:rsidRPr="00452C85" w:rsidRDefault="006530B9" w:rsidP="006530B9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</w:p>
    <w:p w14:paraId="4B1F9B10" w14:textId="77777777" w:rsidR="006530B9" w:rsidRPr="00452C85" w:rsidRDefault="006530B9" w:rsidP="006530B9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b/>
          <w:bCs/>
          <w:lang w:eastAsia="ru-RU"/>
        </w:rPr>
        <w:t xml:space="preserve">           Прогнозируемые результаты:</w:t>
      </w:r>
    </w:p>
    <w:p w14:paraId="168C854A" w14:textId="77777777" w:rsidR="006530B9" w:rsidRPr="00452C85" w:rsidRDefault="006530B9" w:rsidP="006530B9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- укрепление здоровья и повышение уровня физической работоспособности;</w:t>
      </w:r>
    </w:p>
    <w:p w14:paraId="27E21E82" w14:textId="77777777" w:rsidR="006530B9" w:rsidRPr="00452C85" w:rsidRDefault="006530B9" w:rsidP="006530B9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- овладение необходимыми знаниями в области теории и методики физической культуры и спорта;</w:t>
      </w:r>
    </w:p>
    <w:p w14:paraId="28B924AA" w14:textId="77777777" w:rsidR="006530B9" w:rsidRPr="00452C85" w:rsidRDefault="006530B9" w:rsidP="006530B9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- разносторонняя подготовка, развитие физических качеств в области волейбола;</w:t>
      </w:r>
    </w:p>
    <w:p w14:paraId="61C05384" w14:textId="77777777" w:rsidR="006530B9" w:rsidRPr="00452C85" w:rsidRDefault="006530B9" w:rsidP="006530B9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- предпрофессиональная подготовка волейболистов и успешное выступление на соревнованиях;</w:t>
      </w:r>
    </w:p>
    <w:p w14:paraId="2A50CCEA" w14:textId="77777777" w:rsidR="006530B9" w:rsidRPr="00452C85" w:rsidRDefault="006530B9" w:rsidP="006530B9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- выполнение спортивных разрядов;</w:t>
      </w:r>
    </w:p>
    <w:p w14:paraId="78D1FE4D" w14:textId="77777777" w:rsidR="006530B9" w:rsidRPr="00452C85" w:rsidRDefault="006530B9" w:rsidP="006530B9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- подготовка квалифицированных спортсменов для пополнения сборных команд области.</w:t>
      </w:r>
    </w:p>
    <w:p w14:paraId="02B35495" w14:textId="38A7F9BE" w:rsidR="00452C85" w:rsidRDefault="00C71F05" w:rsidP="006530B9">
      <w:pPr>
        <w:ind w:left="-567" w:firstLine="142"/>
        <w:jc w:val="both"/>
      </w:pPr>
      <w:r w:rsidRPr="006530B9">
        <w:t xml:space="preserve">Настоящая программа предназначена для подготовки гребцов </w:t>
      </w:r>
      <w:r w:rsidR="00452C85" w:rsidRPr="006530B9">
        <w:t>по предпрофессиональным программам</w:t>
      </w:r>
      <w:r w:rsidRPr="006530B9">
        <w:t xml:space="preserve">, которые организуются в </w:t>
      </w:r>
      <w:proofErr w:type="gramStart"/>
      <w:r w:rsidRPr="006530B9">
        <w:t>ДЮСШ..</w:t>
      </w:r>
      <w:proofErr w:type="gramEnd"/>
      <w:r w:rsidRPr="006530B9">
        <w:t xml:space="preserve"> Цель данной учебной программы, охватить основные методические положения и опираясь на особенности современного этапа развития спорта, построить рациональную единую систему многолетней спортивн</w:t>
      </w:r>
      <w:r>
        <w:t xml:space="preserve">ой тренировки. </w:t>
      </w:r>
    </w:p>
    <w:p w14:paraId="08F89693" w14:textId="77777777" w:rsidR="006530B9" w:rsidRDefault="006530B9" w:rsidP="006530B9">
      <w:pPr>
        <w:ind w:left="-567" w:firstLine="142"/>
        <w:jc w:val="both"/>
        <w:rPr>
          <w:rFonts w:eastAsia="Times New Roman"/>
          <w:b/>
          <w:lang w:eastAsia="ar-SA"/>
        </w:rPr>
      </w:pPr>
      <w:r w:rsidRPr="00452C85">
        <w:rPr>
          <w:rFonts w:eastAsia="Times New Roman"/>
          <w:lang w:eastAsia="ru-RU"/>
        </w:rPr>
        <w:lastRenderedPageBreak/>
        <w:t>Перечень информационного обеспечения программы включает список литературы, перечень аудиовизуальных средств с учетом специфики вида спорта волейбол, перечень интернет-ресурсов, необходимых для использования в образовательном процессе</w:t>
      </w:r>
      <w:r w:rsidRPr="00C6153A">
        <w:rPr>
          <w:rFonts w:eastAsia="Times New Roman"/>
          <w:b/>
          <w:lang w:eastAsia="ar-SA"/>
        </w:rPr>
        <w:t xml:space="preserve"> </w:t>
      </w:r>
    </w:p>
    <w:p w14:paraId="1CF1A348" w14:textId="77777777" w:rsidR="006530B9" w:rsidRDefault="006530B9" w:rsidP="006530B9">
      <w:pPr>
        <w:ind w:left="-567" w:firstLine="142"/>
        <w:jc w:val="both"/>
        <w:rPr>
          <w:rFonts w:eastAsia="Times New Roman"/>
          <w:b/>
          <w:lang w:eastAsia="ar-SA"/>
        </w:rPr>
      </w:pPr>
    </w:p>
    <w:p w14:paraId="7E2E4A70" w14:textId="34CC635C" w:rsidR="006530B9" w:rsidRPr="006530B9" w:rsidRDefault="006530B9" w:rsidP="006530B9">
      <w:pPr>
        <w:ind w:left="-567"/>
        <w:jc w:val="both"/>
        <w:rPr>
          <w:b/>
          <w:bCs/>
          <w:sz w:val="28"/>
          <w:szCs w:val="28"/>
        </w:rPr>
      </w:pPr>
      <w:r w:rsidRPr="00C6153A">
        <w:rPr>
          <w:rFonts w:eastAsia="Times New Roman"/>
          <w:b/>
          <w:lang w:eastAsia="ar-SA"/>
        </w:rPr>
        <w:t xml:space="preserve"> </w:t>
      </w:r>
      <w:r w:rsidRPr="006530B9">
        <w:rPr>
          <w:b/>
          <w:bCs/>
          <w:sz w:val="28"/>
          <w:szCs w:val="28"/>
        </w:rPr>
        <w:t xml:space="preserve">                Аннотация к рабочей программе по </w:t>
      </w:r>
      <w:r>
        <w:rPr>
          <w:b/>
          <w:bCs/>
          <w:sz w:val="28"/>
          <w:szCs w:val="28"/>
        </w:rPr>
        <w:t>гребле академической</w:t>
      </w:r>
      <w:r w:rsidRPr="006530B9">
        <w:rPr>
          <w:b/>
          <w:bCs/>
          <w:sz w:val="28"/>
          <w:szCs w:val="28"/>
        </w:rPr>
        <w:t xml:space="preserve">. </w:t>
      </w:r>
    </w:p>
    <w:p w14:paraId="50EA9E60" w14:textId="77777777" w:rsidR="006530B9" w:rsidRPr="00452C85" w:rsidRDefault="006530B9" w:rsidP="006530B9">
      <w:pPr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</w:rPr>
        <w:t xml:space="preserve">         Программа содержит основные требования по возрасту, численному составу </w:t>
      </w:r>
      <w:r w:rsidRPr="006530B9">
        <w:rPr>
          <w:rFonts w:eastAsia="Times New Roman"/>
        </w:rPr>
        <w:t>занимающихся, объему</w:t>
      </w:r>
      <w:r w:rsidRPr="00452C85">
        <w:rPr>
          <w:rFonts w:eastAsia="Times New Roman"/>
        </w:rPr>
        <w:t xml:space="preserve"> учебно-тренировочной работы, по технико-тактической, </w:t>
      </w:r>
      <w:r w:rsidRPr="006530B9">
        <w:rPr>
          <w:rFonts w:eastAsia="Times New Roman"/>
        </w:rPr>
        <w:t>физической и</w:t>
      </w:r>
      <w:r w:rsidRPr="00452C85">
        <w:rPr>
          <w:rFonts w:eastAsia="Times New Roman"/>
        </w:rPr>
        <w:t xml:space="preserve"> спортивной подготовке.</w:t>
      </w:r>
      <w:r w:rsidRPr="00452C85">
        <w:rPr>
          <w:rFonts w:eastAsia="Times New Roman"/>
          <w:lang w:eastAsia="ru-RU"/>
        </w:rPr>
        <w:t xml:space="preserve"> </w:t>
      </w:r>
    </w:p>
    <w:p w14:paraId="53CAB419" w14:textId="77777777" w:rsidR="006530B9" w:rsidRPr="00C6153A" w:rsidRDefault="006530B9" w:rsidP="006530B9">
      <w:pPr>
        <w:keepNext/>
        <w:keepLines/>
        <w:suppressAutoHyphens/>
        <w:spacing w:after="0" w:line="260" w:lineRule="exact"/>
        <w:ind w:left="-567" w:firstLine="142"/>
        <w:jc w:val="both"/>
        <w:rPr>
          <w:rFonts w:eastAsia="Times New Roman"/>
          <w:lang w:eastAsia="ar-SA"/>
        </w:rPr>
      </w:pPr>
      <w:r w:rsidRPr="00C6153A">
        <w:rPr>
          <w:rFonts w:eastAsia="Calibri"/>
          <w:b/>
          <w:color w:val="000000"/>
          <w:lang w:eastAsia="ru-RU" w:bidi="ru-RU"/>
        </w:rPr>
        <w:t>Педагогическая целесообразность программы</w:t>
      </w:r>
    </w:p>
    <w:p w14:paraId="226BFA27" w14:textId="77777777" w:rsidR="006530B9" w:rsidRPr="00C6153A" w:rsidRDefault="006530B9" w:rsidP="006530B9">
      <w:pPr>
        <w:widowControl w:val="0"/>
        <w:spacing w:after="0" w:line="322" w:lineRule="exact"/>
        <w:ind w:left="-567" w:right="40" w:firstLine="142"/>
        <w:jc w:val="both"/>
        <w:rPr>
          <w:rFonts w:eastAsia="Times New Roman"/>
          <w:color w:val="000000"/>
          <w:lang w:eastAsia="ru-RU" w:bidi="ru-RU"/>
        </w:rPr>
      </w:pPr>
      <w:r w:rsidRPr="00C6153A">
        <w:rPr>
          <w:rFonts w:eastAsia="Times New Roman"/>
          <w:color w:val="000000"/>
          <w:shd w:val="clear" w:color="auto" w:fill="FFFFFF"/>
          <w:lang w:eastAsia="ru-RU" w:bidi="ru-RU"/>
        </w:rPr>
        <w:t xml:space="preserve">Заключается в возможности долговременного влияния на формирование личности подростка, предоставление ему широких возможностей </w:t>
      </w:r>
      <w:r w:rsidRPr="00C6153A">
        <w:rPr>
          <w:rFonts w:eastAsia="Calibri"/>
          <w:color w:val="000000"/>
          <w:shd w:val="clear" w:color="auto" w:fill="FFFFFF"/>
          <w:lang w:eastAsia="ru-RU" w:bidi="ru-RU"/>
        </w:rPr>
        <w:t xml:space="preserve">для </w:t>
      </w:r>
      <w:r w:rsidRPr="00C6153A">
        <w:rPr>
          <w:rFonts w:eastAsia="Times New Roman"/>
          <w:color w:val="000000"/>
          <w:shd w:val="clear" w:color="auto" w:fill="FFFFFF"/>
          <w:lang w:eastAsia="ru-RU" w:bidi="ru-RU"/>
        </w:rPr>
        <w:t>реализации своих физических способностей и нравственных качеств.</w:t>
      </w:r>
    </w:p>
    <w:p w14:paraId="7912795B" w14:textId="0BEC01F9" w:rsidR="006530B9" w:rsidRPr="006530B9" w:rsidRDefault="006530B9" w:rsidP="006530B9">
      <w:pPr>
        <w:ind w:left="-709" w:firstLine="283"/>
        <w:jc w:val="both"/>
        <w:rPr>
          <w:rFonts w:eastAsia="Times New Roman"/>
          <w:lang w:eastAsia="ar-SA"/>
        </w:rPr>
      </w:pPr>
      <w:r w:rsidRPr="00C6153A">
        <w:rPr>
          <w:rFonts w:eastAsia="Times New Roman"/>
          <w:b/>
          <w:lang w:eastAsia="ar-SA"/>
        </w:rPr>
        <w:t xml:space="preserve">      </w:t>
      </w:r>
      <w:r w:rsidRPr="006530B9">
        <w:rPr>
          <w:rFonts w:eastAsia="Times New Roman"/>
          <w:lang w:eastAsia="ar-SA"/>
        </w:rPr>
        <w:t xml:space="preserve">Академическая гребля (гребля на гребных судах) является циклическим видом спорта.  Спортсмены находятся в лодках и гребут спиной вперёд.  Гребные гонки стали первым современным видом спорта. Они проводились в Англии ещё в </w:t>
      </w:r>
      <w:r w:rsidRPr="006530B9">
        <w:rPr>
          <w:rFonts w:eastAsia="Times New Roman"/>
          <w:lang w:val="en-US" w:eastAsia="ar-SA"/>
        </w:rPr>
        <w:t>XVIII</w:t>
      </w:r>
      <w:r w:rsidRPr="006530B9">
        <w:rPr>
          <w:rFonts w:eastAsia="Times New Roman"/>
          <w:lang w:eastAsia="ar-SA"/>
        </w:rPr>
        <w:t xml:space="preserve"> веке, когда перевозчики грузов и пассажиров устраивали соревнования между собой; потом были усовершенствованы профессионалами и любителями в </w:t>
      </w:r>
      <w:r w:rsidRPr="006530B9">
        <w:rPr>
          <w:rFonts w:eastAsia="Times New Roman"/>
          <w:lang w:val="en-US" w:eastAsia="ar-SA"/>
        </w:rPr>
        <w:t>XIX</w:t>
      </w:r>
      <w:r w:rsidRPr="006530B9">
        <w:rPr>
          <w:rFonts w:eastAsia="Times New Roman"/>
          <w:lang w:eastAsia="ar-SA"/>
        </w:rPr>
        <w:t xml:space="preserve"> столетии. Гребля включена в программу Олимпийских игр с 1900 года. Международная федерация гребного спорта (ФИСА) – организует и проводит соревнования по академической гребле. Соревнования по академической гребле проводятся среди мужчин и женщин. Академическая гребля делиться на парную и распашную греблю. Парная гребля — это гребля двумя вёслами, распашная гребля — это гребля одним веслом. Состав лодки бывает из одного, двух, четырёх или восьми гребцов. В ряде классов вес ограничен. В академической гребле чётко различаются гребцы парного весла (одновременно гребёт двумя вёслами) и гребцы распашного весла (гребёт только одним веслом). Гребцы распашного весла делятся на загребных (весло справа) и баковых (весло с лева). </w:t>
      </w:r>
    </w:p>
    <w:p w14:paraId="54C68C92" w14:textId="77777777" w:rsidR="006530B9" w:rsidRPr="006530B9" w:rsidRDefault="006530B9" w:rsidP="006530B9">
      <w:pPr>
        <w:suppressAutoHyphens/>
        <w:spacing w:after="0" w:line="240" w:lineRule="auto"/>
        <w:ind w:left="-709" w:firstLine="283"/>
        <w:jc w:val="both"/>
        <w:rPr>
          <w:rFonts w:eastAsia="Times New Roman"/>
          <w:lang w:eastAsia="ar-SA"/>
        </w:rPr>
      </w:pPr>
      <w:r w:rsidRPr="006530B9">
        <w:rPr>
          <w:rFonts w:eastAsia="Times New Roman"/>
          <w:lang w:eastAsia="ar-SA"/>
        </w:rPr>
        <w:t xml:space="preserve">   Особенности академической гребли в том, что она очень сильно отличается от гребли на байдарке и каноэ: как по способу движения, так и по получаемым со стороны спортсмена нагрузкам.  Греблей можно заниматься в любом возрасте, она относится к числу общеразвивающих упражнений и одновременно может служить отличным средством активного отдыха. Движения гребцов сложны по координации, которая связана с подвижностью сиденья и малой устойчивостью академических судов (лодок). Это обязывает спортсмена постоянно поддерживать равновесие, особенно это важно в 2-, 4-, 8-местных судах. </w:t>
      </w:r>
    </w:p>
    <w:p w14:paraId="600BA843" w14:textId="77777777" w:rsidR="006530B9" w:rsidRPr="006530B9" w:rsidRDefault="006530B9" w:rsidP="006530B9">
      <w:pPr>
        <w:suppressAutoHyphens/>
        <w:spacing w:after="0" w:line="240" w:lineRule="auto"/>
        <w:ind w:left="-709" w:firstLine="283"/>
        <w:jc w:val="both"/>
        <w:rPr>
          <w:rFonts w:eastAsia="Times New Roman"/>
          <w:lang w:eastAsia="ar-SA"/>
        </w:rPr>
      </w:pPr>
      <w:r w:rsidRPr="006530B9">
        <w:rPr>
          <w:rFonts w:eastAsia="Times New Roman"/>
          <w:lang w:eastAsia="ar-SA"/>
        </w:rPr>
        <w:t xml:space="preserve">   Академическая гребля предъявляет большие требования к анализаторам, особенно проприорецепторам, осязательному, вестибулярному аппарату, периферическому зрению и слуху.</w:t>
      </w:r>
    </w:p>
    <w:p w14:paraId="3A42E968" w14:textId="77777777" w:rsidR="006530B9" w:rsidRPr="006530B9" w:rsidRDefault="006530B9" w:rsidP="006530B9">
      <w:pPr>
        <w:suppressAutoHyphens/>
        <w:spacing w:after="0" w:line="240" w:lineRule="auto"/>
        <w:ind w:left="-709" w:firstLine="283"/>
        <w:jc w:val="both"/>
        <w:rPr>
          <w:rFonts w:eastAsia="Times New Roman"/>
          <w:lang w:eastAsia="ar-SA"/>
        </w:rPr>
      </w:pPr>
      <w:r w:rsidRPr="006530B9">
        <w:rPr>
          <w:rFonts w:eastAsia="Times New Roman"/>
          <w:lang w:eastAsia="ar-SA"/>
        </w:rPr>
        <w:t xml:space="preserve">   Гребля способствует развитию скелетных мышц, особенно мышц спины, верхнего плечевого пояса, мышц живота и нижних конечностей. При гребле задействованы 95% мышц тела.</w:t>
      </w:r>
    </w:p>
    <w:p w14:paraId="3401172B" w14:textId="77777777" w:rsidR="006530B9" w:rsidRPr="006530B9" w:rsidRDefault="006530B9" w:rsidP="006530B9">
      <w:pPr>
        <w:suppressAutoHyphens/>
        <w:spacing w:after="0" w:line="240" w:lineRule="auto"/>
        <w:ind w:left="-709" w:firstLine="283"/>
        <w:jc w:val="both"/>
        <w:rPr>
          <w:rFonts w:eastAsia="Times New Roman"/>
          <w:lang w:eastAsia="ar-SA"/>
        </w:rPr>
      </w:pPr>
      <w:r w:rsidRPr="006530B9">
        <w:rPr>
          <w:rFonts w:eastAsia="Times New Roman"/>
          <w:lang w:eastAsia="ar-SA"/>
        </w:rPr>
        <w:t xml:space="preserve"> Академические суда – спортивные узкие удлиненные лодки с вынесенными за борта уключинами (вертлюгами) для вёсел и подвижными сиденьями (банками). Лодки различаются на учебные (широкие «одиночки» и «двойка с рулевым») и гоночные. Учебные лодки как правило шире и имеют более высокие борта. С 2012 года во Всероссийский реестр видов спорта были внесены изменения: общее название «гребной спорт» включает в себя понятия «академическую греблю», «народную греблю», «прибрежную греблю» и «лёгкий вес».</w:t>
      </w:r>
    </w:p>
    <w:p w14:paraId="28E2A50A" w14:textId="77777777" w:rsidR="006530B9" w:rsidRPr="006530B9" w:rsidRDefault="006530B9" w:rsidP="006530B9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eastAsia="Times New Roman"/>
          <w:lang w:eastAsia="ru-RU"/>
        </w:rPr>
      </w:pPr>
      <w:r w:rsidRPr="006530B9">
        <w:rPr>
          <w:rFonts w:eastAsia="Times New Roman"/>
          <w:lang w:eastAsia="ru-RU"/>
        </w:rPr>
        <w:t> Реализация образовательной программы обеспечивается педагогическими работниками и другими работниками, имеющими соответствующее образование.</w:t>
      </w:r>
    </w:p>
    <w:p w14:paraId="60487338" w14:textId="77777777" w:rsidR="004D72C5" w:rsidRPr="00452C85" w:rsidRDefault="004D72C5" w:rsidP="004D72C5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b/>
          <w:bCs/>
          <w:lang w:eastAsia="ru-RU"/>
        </w:rPr>
        <w:t xml:space="preserve">         Данная программа предусматривает:</w:t>
      </w:r>
    </w:p>
    <w:p w14:paraId="56790A94" w14:textId="77777777" w:rsidR="004D72C5" w:rsidRPr="00452C85" w:rsidRDefault="004D72C5" w:rsidP="004D72C5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1. проведение практических и теоретических занятий;</w:t>
      </w:r>
    </w:p>
    <w:p w14:paraId="7C97A46E" w14:textId="77777777" w:rsidR="004D72C5" w:rsidRPr="00452C85" w:rsidRDefault="004D72C5" w:rsidP="004D72C5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2. обязательное выполнение учебного плана, приемных, выпускных и переводных контрольных нормативов;</w:t>
      </w:r>
    </w:p>
    <w:p w14:paraId="608C19E7" w14:textId="77777777" w:rsidR="004D72C5" w:rsidRPr="00452C85" w:rsidRDefault="004D72C5" w:rsidP="004D72C5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lastRenderedPageBreak/>
        <w:t>3. регулярное участие в соревнованиях и проведение контрольных игр;</w:t>
      </w:r>
    </w:p>
    <w:p w14:paraId="79CA9C30" w14:textId="77777777" w:rsidR="004D72C5" w:rsidRPr="00452C85" w:rsidRDefault="004D72C5" w:rsidP="004D72C5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4. осуществление восстановительно-профилактических мероприятий;</w:t>
      </w:r>
    </w:p>
    <w:p w14:paraId="6CD6E581" w14:textId="77777777" w:rsidR="004D72C5" w:rsidRPr="00452C85" w:rsidRDefault="004D72C5" w:rsidP="004D72C5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5. создание условий для проведения регулярных круглогодичных занятий;</w:t>
      </w:r>
    </w:p>
    <w:p w14:paraId="0B2F80AD" w14:textId="77777777" w:rsidR="004D72C5" w:rsidRPr="00452C85" w:rsidRDefault="004D72C5" w:rsidP="004D72C5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6. организацию систематической воспитательной работы;</w:t>
      </w:r>
    </w:p>
    <w:p w14:paraId="3868153C" w14:textId="77777777" w:rsidR="004D72C5" w:rsidRPr="00452C85" w:rsidRDefault="004D72C5" w:rsidP="004D72C5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7. привитие юным спортсменам навыков спортивной этики, дисциплины, любви и преданности своему коллективу;</w:t>
      </w:r>
    </w:p>
    <w:p w14:paraId="0C0374F8" w14:textId="77777777" w:rsidR="004D72C5" w:rsidRDefault="004D72C5" w:rsidP="004D72C5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8. привлечение родительского актива к регулярному участию в организации учебно-воспитательной работы.</w:t>
      </w:r>
    </w:p>
    <w:p w14:paraId="69C15736" w14:textId="77777777" w:rsidR="004D72C5" w:rsidRPr="00452C85" w:rsidRDefault="004D72C5" w:rsidP="004D72C5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b/>
          <w:bCs/>
          <w:lang w:eastAsia="ru-RU"/>
        </w:rPr>
        <w:t xml:space="preserve">           Прогнозируемые результаты:</w:t>
      </w:r>
    </w:p>
    <w:p w14:paraId="393B94D9" w14:textId="77777777" w:rsidR="004D72C5" w:rsidRPr="00452C85" w:rsidRDefault="004D72C5" w:rsidP="004D72C5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- укрепление здоровья и повышение уровня физической работоспособности;</w:t>
      </w:r>
    </w:p>
    <w:p w14:paraId="3DCA27B1" w14:textId="77777777" w:rsidR="004D72C5" w:rsidRPr="00452C85" w:rsidRDefault="004D72C5" w:rsidP="004D72C5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- овладение необходимыми знаниями в области теории и методики физической культуры и спорта;</w:t>
      </w:r>
    </w:p>
    <w:p w14:paraId="0F61897F" w14:textId="77777777" w:rsidR="004D72C5" w:rsidRPr="00452C85" w:rsidRDefault="004D72C5" w:rsidP="004D72C5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- разносторонняя подготовка, развитие физических качеств в области волейбола;</w:t>
      </w:r>
    </w:p>
    <w:p w14:paraId="2BE47899" w14:textId="77777777" w:rsidR="004D72C5" w:rsidRPr="00452C85" w:rsidRDefault="004D72C5" w:rsidP="004D72C5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- предпрофессиональная подготовка волейболистов и успешное выступление на соревнованиях;</w:t>
      </w:r>
    </w:p>
    <w:p w14:paraId="76F3468B" w14:textId="77777777" w:rsidR="004D72C5" w:rsidRPr="00452C85" w:rsidRDefault="004D72C5" w:rsidP="004D72C5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- выполнение спортивных разрядов;</w:t>
      </w:r>
    </w:p>
    <w:p w14:paraId="6DE62ED7" w14:textId="77777777" w:rsidR="004D72C5" w:rsidRPr="00452C85" w:rsidRDefault="004D72C5" w:rsidP="004D72C5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lang w:eastAsia="ru-RU"/>
        </w:rPr>
      </w:pPr>
      <w:r w:rsidRPr="00452C85">
        <w:rPr>
          <w:rFonts w:eastAsia="Times New Roman"/>
          <w:lang w:eastAsia="ru-RU"/>
        </w:rPr>
        <w:t>- подготовка квалифицированных спортсменов для пополнения сборных команд области.</w:t>
      </w:r>
    </w:p>
    <w:p w14:paraId="329FE11F" w14:textId="0E66E15A" w:rsidR="004D72C5" w:rsidRDefault="004D72C5" w:rsidP="004D72C5">
      <w:pPr>
        <w:ind w:left="-567" w:firstLine="142"/>
        <w:jc w:val="both"/>
      </w:pPr>
      <w:r w:rsidRPr="006530B9">
        <w:t xml:space="preserve">Настоящая программа предназначена для подготовки гребцов по предпрофессиональным программам, которые организуются в </w:t>
      </w:r>
      <w:r w:rsidRPr="006530B9">
        <w:t>ДЮСШ.</w:t>
      </w:r>
      <w:r w:rsidRPr="006530B9">
        <w:t xml:space="preserve"> Цель данной учебной программы, охватить основные методические положения и опираясь на особенности современного этапа развития спорта, построить рациональную единую систему многолетней спортивн</w:t>
      </w:r>
      <w:r>
        <w:t xml:space="preserve">ой тренировки. </w:t>
      </w:r>
    </w:p>
    <w:p w14:paraId="3A8C3535" w14:textId="77777777" w:rsidR="004D72C5" w:rsidRDefault="004D72C5" w:rsidP="004D72C5">
      <w:pPr>
        <w:ind w:left="-567" w:firstLine="142"/>
        <w:jc w:val="both"/>
        <w:rPr>
          <w:rFonts w:eastAsia="Times New Roman"/>
          <w:b/>
          <w:lang w:eastAsia="ar-SA"/>
        </w:rPr>
      </w:pPr>
      <w:r w:rsidRPr="00452C85">
        <w:rPr>
          <w:rFonts w:eastAsia="Times New Roman"/>
          <w:lang w:eastAsia="ru-RU"/>
        </w:rPr>
        <w:t>Перечень информационного обеспечения программы включает список литературы, перечень аудиовизуальных средств с учетом специфики вида спорта волейбол, перечень интернет-ресурсов, необходимых для использования в образовательном процессе</w:t>
      </w:r>
      <w:r w:rsidRPr="00C6153A">
        <w:rPr>
          <w:rFonts w:eastAsia="Times New Roman"/>
          <w:b/>
          <w:lang w:eastAsia="ar-SA"/>
        </w:rPr>
        <w:t xml:space="preserve"> </w:t>
      </w:r>
    </w:p>
    <w:p w14:paraId="1F24BCC7" w14:textId="19E23100" w:rsidR="006530B9" w:rsidRDefault="006530B9" w:rsidP="006530B9">
      <w:pPr>
        <w:ind w:left="-567" w:firstLine="142"/>
        <w:jc w:val="both"/>
      </w:pPr>
      <w:r w:rsidRPr="00C6153A">
        <w:rPr>
          <w:rFonts w:eastAsia="Times New Roman"/>
          <w:b/>
          <w:lang w:eastAsia="ar-SA"/>
        </w:rPr>
        <w:t xml:space="preserve">  </w:t>
      </w:r>
    </w:p>
    <w:sectPr w:rsidR="0065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C5E92"/>
    <w:multiLevelType w:val="multilevel"/>
    <w:tmpl w:val="22B27C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641EA4"/>
    <w:multiLevelType w:val="hybridMultilevel"/>
    <w:tmpl w:val="65F62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40F83"/>
    <w:multiLevelType w:val="hybridMultilevel"/>
    <w:tmpl w:val="7F26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564BE"/>
    <w:multiLevelType w:val="hybridMultilevel"/>
    <w:tmpl w:val="66E60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002E4"/>
    <w:multiLevelType w:val="hybridMultilevel"/>
    <w:tmpl w:val="41B40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8036D"/>
    <w:multiLevelType w:val="hybridMultilevel"/>
    <w:tmpl w:val="33BC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68C9C22"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8440C6"/>
    <w:multiLevelType w:val="multilevel"/>
    <w:tmpl w:val="F4F4B83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1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05"/>
    <w:rsid w:val="002C64FE"/>
    <w:rsid w:val="00452C85"/>
    <w:rsid w:val="00466042"/>
    <w:rsid w:val="004D72C5"/>
    <w:rsid w:val="006530B9"/>
    <w:rsid w:val="00712518"/>
    <w:rsid w:val="009412FC"/>
    <w:rsid w:val="009E17CE"/>
    <w:rsid w:val="00C6153A"/>
    <w:rsid w:val="00C71F05"/>
    <w:rsid w:val="00D2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0D5D"/>
  <w15:chartTrackingRefBased/>
  <w15:docId w15:val="{6F7F9003-61FF-44D1-85B0-CDD27FBE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C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7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Морская школа</dc:creator>
  <cp:keywords/>
  <dc:description/>
  <cp:lastModifiedBy>Морская школа</cp:lastModifiedBy>
  <cp:revision>1</cp:revision>
  <dcterms:created xsi:type="dcterms:W3CDTF">2021-02-19T13:14:00Z</dcterms:created>
  <dcterms:modified xsi:type="dcterms:W3CDTF">2021-02-20T11:18:00Z</dcterms:modified>
</cp:coreProperties>
</file>